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ind w:firstLine="360"/>
        <w:rPr>
          <w:rFonts w:ascii="Times New Roman" w:hAnsi="Times New Roman"/>
          <w:color w:val="000000"/>
          <w:sz w:val="28"/>
          <w:szCs w:val="28"/>
        </w:rPr>
      </w:pPr>
      <w:r>
        <w:rPr>
          <w:rFonts w:ascii="Times New Roman" w:hAnsi="Times New Roman"/>
          <w:color w:val="000000"/>
          <w:sz w:val="28"/>
          <w:szCs w:val="28"/>
        </w:rPr>
        <w:drawing>
          <wp:anchor behindDoc="0" distT="0" distB="0" distL="0" distR="0" simplePos="0" locked="0" layoutInCell="0" allowOverlap="1" relativeHeight="2">
            <wp:simplePos x="0" y="0"/>
            <wp:positionH relativeFrom="character">
              <wp:posOffset>2333625</wp:posOffset>
            </wp:positionH>
            <wp:positionV relativeFrom="paragraph">
              <wp:posOffset>635</wp:posOffset>
            </wp:positionV>
            <wp:extent cx="642620" cy="595630"/>
            <wp:effectExtent l="0" t="0" r="0" b="0"/>
            <wp:wrapNone/>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642620" cy="595630"/>
                    </a:xfrm>
                    <a:prstGeom prst="rect">
                      <a:avLst/>
                    </a:prstGeom>
                  </pic:spPr>
                </pic:pic>
              </a:graphicData>
            </a:graphic>
          </wp:anchor>
        </w:drawing>
      </w:r>
    </w:p>
    <w:p>
      <w:pPr>
        <w:pStyle w:val="Normal"/>
        <w:spacing w:lineRule="auto" w:line="240"/>
        <w:ind w:left="-540" w:firstLine="36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jc w:val="center"/>
        <w:rPr/>
      </w:pPr>
      <w:r>
        <w:rPr>
          <w:rFonts w:ascii="Times New Roman" w:hAnsi="Times New Roman"/>
          <w:b/>
          <w:bCs/>
          <w:color w:val="000000"/>
          <w:sz w:val="28"/>
          <w:szCs w:val="28"/>
        </w:rPr>
        <w:t>СОВЕТ НАРОДНЫХ ДЕПУТАТОВ                                                   СЕМИЛУКСКОГО МУНИЦИПАЛЬНОГО РАЙОНА                  ВОРОНЕЖСКОЙ ОБЛАСТИ</w:t>
      </w:r>
    </w:p>
    <w:p>
      <w:pPr>
        <w:pStyle w:val="Normal"/>
        <w:spacing w:lineRule="auto" w:line="240"/>
        <w:jc w:val="center"/>
        <w:rPr>
          <w:rFonts w:ascii="Times New Roman" w:hAnsi="Times New Roman"/>
          <w:b/>
          <w:bCs/>
          <w:color w:val="000000"/>
          <w:sz w:val="21"/>
          <w:szCs w:val="21"/>
        </w:rPr>
      </w:pPr>
      <w:r>
        <w:rPr>
          <w:rFonts w:ascii="Times New Roman" w:hAnsi="Times New Roman"/>
          <w:b/>
          <w:bCs/>
          <w:color w:val="000000"/>
          <w:sz w:val="21"/>
          <w:szCs w:val="21"/>
        </w:rPr>
      </w:r>
    </w:p>
    <w:p>
      <w:pPr>
        <w:pStyle w:val="Normal"/>
        <w:spacing w:lineRule="auto" w:line="240"/>
        <w:jc w:val="center"/>
        <w:rPr/>
      </w:pPr>
      <w:r>
        <w:rPr>
          <w:rFonts w:ascii="Times New Roman" w:hAnsi="Times New Roman"/>
          <w:b/>
          <w:bCs/>
          <w:color w:val="000000"/>
          <w:sz w:val="28"/>
          <w:szCs w:val="28"/>
        </w:rPr>
        <w:t>РЕШЕНИЕ</w:t>
      </w:r>
    </w:p>
    <w:p>
      <w:pPr>
        <w:pStyle w:val="2"/>
        <w:spacing w:lineRule="auto" w:line="240"/>
        <w:rPr/>
      </w:pPr>
      <w:r>
        <w:rPr>
          <w:rFonts w:cs="Times New Roman" w:ascii="Times New Roman" w:hAnsi="Times New Roman"/>
          <w:b w:val="false"/>
          <w:i w:val="false"/>
          <w:color w:val="000000"/>
          <w:u w:val="single"/>
          <w:lang w:val="ru-RU"/>
        </w:rPr>
        <w:t>от   14.11.2023 г. № 15</w:t>
      </w:r>
    </w:p>
    <w:p>
      <w:pPr>
        <w:pStyle w:val="Normal"/>
        <w:shd w:val="clear" w:color="auto" w:fill="FFFFFF"/>
        <w:spacing w:lineRule="auto" w:line="240"/>
        <w:rPr/>
      </w:pPr>
      <w:r>
        <w:rPr>
          <w:rFonts w:ascii="Times New Roman" w:hAnsi="Times New Roman"/>
          <w:color w:val="000000"/>
          <w:sz w:val="28"/>
          <w:szCs w:val="28"/>
        </w:rPr>
        <w:t xml:space="preserve">           </w:t>
      </w:r>
      <w:r>
        <w:rPr>
          <w:rFonts w:ascii="Times New Roman" w:hAnsi="Times New Roman"/>
          <w:color w:val="000000"/>
          <w:sz w:val="24"/>
          <w:szCs w:val="24"/>
        </w:rPr>
        <w:t xml:space="preserve">г. Семилуки </w:t>
      </w:r>
      <w:r>
        <w:rPr>
          <w:rFonts w:ascii="Times New Roman" w:hAnsi="Times New Roman"/>
          <w:color w:val="000000"/>
          <w:sz w:val="28"/>
          <w:szCs w:val="28"/>
        </w:rPr>
        <w:t xml:space="preserve"> </w:t>
      </w:r>
    </w:p>
    <w:p>
      <w:pPr>
        <w:pStyle w:val="Style15"/>
        <w:spacing w:lineRule="auto" w:line="240"/>
        <w:rPr/>
      </w:pPr>
      <w:r>
        <w:rPr>
          <w:color w:val="000000"/>
          <w:sz w:val="28"/>
          <w:szCs w:val="28"/>
        </w:rPr>
        <w:t>О проекте изменений и дополнений                                                                                                    в Устав Семилукского муниципального                                                                                     района Воронежской области</w:t>
      </w:r>
    </w:p>
    <w:p>
      <w:pPr>
        <w:pStyle w:val="Style15"/>
        <w:spacing w:lineRule="auto" w:line="240"/>
        <w:rPr>
          <w:color w:val="000000"/>
          <w:sz w:val="28"/>
          <w:szCs w:val="28"/>
        </w:rPr>
      </w:pPr>
      <w:r>
        <w:rPr>
          <w:color w:val="000000"/>
          <w:sz w:val="28"/>
          <w:szCs w:val="28"/>
        </w:rPr>
      </w:r>
    </w:p>
    <w:p>
      <w:pPr>
        <w:pStyle w:val="Normal"/>
        <w:widowControl/>
        <w:shd w:val="clear" w:color="auto" w:fill="FFFFFF"/>
        <w:suppressAutoHyphens w:val="true"/>
        <w:bidi w:val="0"/>
        <w:spacing w:lineRule="auto" w:line="240" w:before="0" w:after="160"/>
        <w:ind w:left="0" w:right="0" w:firstLine="680"/>
        <w:jc w:val="both"/>
        <w:rPr/>
      </w:pPr>
      <w:r>
        <w:rPr>
          <w:rFonts w:ascii="Times New Roman" w:hAnsi="Times New Roman"/>
          <w:color w:val="000000"/>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рассмотрев протест прокуратуры Семилукского района от 01.11.2023 г. № 2-1-2023 на Устав Семилукского муниципального района, в редакции решения Совета народных депутатов от 22.12.2022 г. № 216, в целях приведения Устава Семилукского муниципального района Воронежской области в соответствие с законодательством Российской Федерации и Воронежской области, </w:t>
      </w:r>
      <w:r>
        <w:rPr>
          <w:rFonts w:ascii="Times New Roman" w:hAnsi="Times New Roman"/>
          <w:color w:val="000000"/>
          <w:spacing w:val="-1"/>
          <w:sz w:val="28"/>
          <w:szCs w:val="28"/>
        </w:rPr>
        <w:t>Совет народных депутатов Семилукского муниципального района</w:t>
      </w:r>
    </w:p>
    <w:p>
      <w:pPr>
        <w:pStyle w:val="Normal"/>
        <w:widowControl/>
        <w:suppressAutoHyphens w:val="true"/>
        <w:bidi w:val="0"/>
        <w:spacing w:lineRule="auto" w:line="240" w:before="0" w:after="160"/>
        <w:ind w:left="0" w:right="0" w:hanging="0"/>
        <w:jc w:val="center"/>
        <w:rPr/>
      </w:pPr>
      <w:r>
        <w:rPr>
          <w:rFonts w:ascii="Times New Roman" w:hAnsi="Times New Roman"/>
          <w:color w:val="000000"/>
          <w:sz w:val="28"/>
          <w:szCs w:val="28"/>
        </w:rPr>
        <w:t>РЕШИЛ:</w:t>
      </w:r>
    </w:p>
    <w:p>
      <w:pPr>
        <w:pStyle w:val="Normal"/>
        <w:widowControl/>
        <w:suppressAutoHyphens w:val="true"/>
        <w:bidi w:val="0"/>
        <w:spacing w:lineRule="auto" w:line="240" w:before="0" w:after="160"/>
        <w:ind w:left="0" w:right="0" w:firstLine="737"/>
        <w:jc w:val="both"/>
        <w:rPr/>
      </w:pPr>
      <w:r>
        <w:rPr>
          <w:rFonts w:ascii="Times New Roman" w:hAnsi="Times New Roman"/>
          <w:color w:val="000000"/>
          <w:sz w:val="28"/>
          <w:szCs w:val="28"/>
        </w:rPr>
        <w:t>1. Утвердить проект изменений и дополнений в Устав Семилукского муниципального района Воронежской области (Приложение № 1).</w:t>
      </w:r>
    </w:p>
    <w:p>
      <w:pPr>
        <w:pStyle w:val="Normal"/>
        <w:widowControl/>
        <w:suppressAutoHyphens w:val="true"/>
        <w:bidi w:val="0"/>
        <w:spacing w:lineRule="auto" w:line="240" w:before="0" w:after="160"/>
        <w:ind w:left="0" w:right="0" w:firstLine="737"/>
        <w:jc w:val="both"/>
        <w:rPr/>
      </w:pPr>
      <w:r>
        <w:rPr>
          <w:rFonts w:ascii="Times New Roman" w:hAnsi="Times New Roman"/>
          <w:color w:val="000000"/>
          <w:sz w:val="28"/>
          <w:szCs w:val="28"/>
        </w:rPr>
        <w:t>2. Назначить публичные слушания по обсуждению изменений и дополнений в Устав Семилукского муниципального района на 14-00 ч. 19.12.2023 г. в конференц-зале администрации Семилукского муниципального района по адресу: г. Семилуки, ул. Ленина, д. 11.</w:t>
      </w:r>
    </w:p>
    <w:p>
      <w:pPr>
        <w:pStyle w:val="Normal"/>
        <w:widowControl/>
        <w:suppressAutoHyphens w:val="true"/>
        <w:bidi w:val="0"/>
        <w:spacing w:lineRule="auto" w:line="240" w:before="0" w:after="160"/>
        <w:ind w:left="0" w:right="0" w:firstLine="737"/>
        <w:jc w:val="both"/>
        <w:rPr/>
      </w:pPr>
      <w:r>
        <w:rPr>
          <w:rFonts w:ascii="Times New Roman" w:hAnsi="Times New Roman"/>
          <w:color w:val="000000"/>
          <w:sz w:val="28"/>
          <w:szCs w:val="28"/>
        </w:rPr>
        <w:t>3. Создать организационный комитет для подготовки и проведения публичных слушаний, в составе: главы Семилукского муниципального района Акульшина А.В., заместителя председателя Совета народных депутатов Семилукского муниципального района Сафонова Ю.М., председателя временной комиссии по подготовке решения Совета народных депутатов Семилукского муниципального района «О внесении изменений и дополнений в Устав Семилукского муниципального района» Жукова В.Н., главного специалиста администрации Семилукского муниципального района Мананниковой М.А. (по согласованию), помощника председателя Совета народных депутатов Ягодкиной Е.И., главного инспектора Совета народных депутатов Свиридовой Т.М.</w:t>
      </w:r>
    </w:p>
    <w:p>
      <w:pPr>
        <w:pStyle w:val="Normal"/>
        <w:widowControl/>
        <w:shd w:val="clear" w:color="auto" w:fill="FFFFFF"/>
        <w:suppressAutoHyphens w:val="true"/>
        <w:bidi w:val="0"/>
        <w:spacing w:lineRule="auto" w:line="240" w:before="0" w:after="160"/>
        <w:ind w:left="0" w:right="0" w:firstLine="737"/>
        <w:jc w:val="both"/>
        <w:rPr/>
      </w:pPr>
      <w:r>
        <w:rPr>
          <w:rFonts w:ascii="Times New Roman" w:hAnsi="Times New Roman"/>
          <w:color w:val="000000"/>
          <w:sz w:val="28"/>
          <w:szCs w:val="28"/>
        </w:rPr>
        <w:t xml:space="preserve">4. Организационному комитету провести работу по организации публичных слушаний в соответствии с </w:t>
      </w:r>
      <w:r>
        <w:rPr>
          <w:rFonts w:ascii="Times New Roman" w:hAnsi="Times New Roman"/>
          <w:color w:val="000000"/>
          <w:spacing w:val="-1"/>
          <w:sz w:val="28"/>
          <w:szCs w:val="28"/>
        </w:rPr>
        <w:t xml:space="preserve">Положением о порядке организации и проведения публичных слушаний общественных обсуждений в Семилукском муниципальном районе, </w:t>
      </w:r>
      <w:r>
        <w:rPr>
          <w:rFonts w:ascii="Times New Roman" w:hAnsi="Times New Roman"/>
          <w:color w:val="000000"/>
          <w:sz w:val="28"/>
          <w:szCs w:val="28"/>
        </w:rPr>
        <w:t>утвержденным решением Совета народных депутатов Семилукского муниципального района от 22.03.2022г. № 182.</w:t>
      </w:r>
    </w:p>
    <w:p>
      <w:pPr>
        <w:pStyle w:val="Normal"/>
        <w:widowControl/>
        <w:suppressAutoHyphens w:val="true"/>
        <w:bidi w:val="0"/>
        <w:spacing w:lineRule="auto" w:line="240" w:before="0" w:after="160"/>
        <w:ind w:left="0" w:right="0" w:firstLine="737"/>
        <w:jc w:val="both"/>
        <w:rPr/>
      </w:pPr>
      <w:r>
        <w:rPr>
          <w:rFonts w:ascii="Times New Roman" w:hAnsi="Times New Roman"/>
          <w:color w:val="000000"/>
          <w:sz w:val="28"/>
          <w:szCs w:val="28"/>
        </w:rPr>
        <w:t>5. Опубликовать настоящее решение в газете «Семилукская жизнь».</w:t>
      </w:r>
    </w:p>
    <w:p>
      <w:pPr>
        <w:pStyle w:val="Normal"/>
        <w:widowControl/>
        <w:suppressAutoHyphens w:val="true"/>
        <w:bidi w:val="0"/>
        <w:spacing w:lineRule="auto" w:line="240" w:before="0" w:after="160"/>
        <w:ind w:left="0" w:right="0" w:firstLine="737"/>
        <w:jc w:val="both"/>
        <w:rPr/>
      </w:pPr>
      <w:r>
        <w:rPr>
          <w:rFonts w:ascii="Times New Roman" w:hAnsi="Times New Roman"/>
          <w:color w:val="000000"/>
          <w:sz w:val="28"/>
          <w:szCs w:val="28"/>
        </w:rPr>
        <w:t>6. Контроль за исполнением данного решения возложить на заместителя председателя Совета народных депутатов Семилукского муниципального района Ю.М. Сафонова.</w:t>
      </w:r>
    </w:p>
    <w:p>
      <w:pPr>
        <w:pStyle w:val="Style15"/>
        <w:spacing w:lineRule="auto" w:line="240"/>
        <w:jc w:val="both"/>
        <w:rPr>
          <w:color w:val="000000"/>
          <w:sz w:val="28"/>
          <w:szCs w:val="28"/>
        </w:rPr>
      </w:pPr>
      <w:r>
        <w:rPr>
          <w:color w:val="000000"/>
          <w:sz w:val="28"/>
          <w:szCs w:val="28"/>
        </w:rPr>
      </w:r>
    </w:p>
    <w:p>
      <w:pPr>
        <w:pStyle w:val="Style15"/>
        <w:spacing w:lineRule="auto" w:line="240"/>
        <w:rPr>
          <w:color w:val="000000"/>
          <w:sz w:val="28"/>
          <w:szCs w:val="28"/>
        </w:rPr>
      </w:pPr>
      <w:r>
        <w:rPr>
          <w:color w:val="000000"/>
          <w:sz w:val="28"/>
          <w:szCs w:val="28"/>
        </w:rPr>
      </w:r>
    </w:p>
    <w:p>
      <w:pPr>
        <w:pStyle w:val="Normal"/>
        <w:spacing w:lineRule="auto" w:line="240"/>
        <w:ind w:right="-1" w:firstLine="142"/>
        <w:rPr/>
      </w:pPr>
      <w:r>
        <w:rPr>
          <w:rFonts w:ascii="Times New Roman" w:hAnsi="Times New Roman"/>
          <w:color w:val="000000"/>
          <w:sz w:val="28"/>
          <w:szCs w:val="28"/>
        </w:rPr>
        <w:t xml:space="preserve">Глава Семилукского </w:t>
      </w:r>
    </w:p>
    <w:p>
      <w:pPr>
        <w:pStyle w:val="Normal"/>
        <w:spacing w:lineRule="auto" w:line="240"/>
        <w:ind w:right="-1" w:firstLine="142"/>
        <w:rPr/>
      </w:pPr>
      <w:r>
        <w:rPr>
          <w:rFonts w:ascii="Times New Roman" w:hAnsi="Times New Roman"/>
          <w:color w:val="000000"/>
          <w:sz w:val="28"/>
          <w:szCs w:val="28"/>
        </w:rPr>
        <w:t xml:space="preserve">муниципального района </w:t>
        <w:tab/>
        <w:tab/>
        <w:t xml:space="preserve">                                       А.В. Акульшин</w:t>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rPr>
          <w:rFonts w:ascii="Times New Roman" w:hAnsi="Times New Roman"/>
          <w:color w:val="000000"/>
          <w:sz w:val="28"/>
          <w:szCs w:val="28"/>
        </w:rPr>
      </w:pPr>
      <w:r>
        <w:rPr>
          <w:rFonts w:ascii="Times New Roman" w:hAnsi="Times New Roman"/>
          <w:color w:val="000000"/>
          <w:sz w:val="28"/>
          <w:szCs w:val="28"/>
        </w:rPr>
      </w:r>
    </w:p>
    <w:p>
      <w:pPr>
        <w:pStyle w:val="Style15"/>
        <w:spacing w:lineRule="auto" w:line="240" w:before="57" w:after="177"/>
        <w:jc w:val="right"/>
        <w:rPr>
          <w:sz w:val="24"/>
          <w:szCs w:val="24"/>
        </w:rPr>
      </w:pPr>
      <w:r>
        <w:rPr>
          <w:sz w:val="24"/>
          <w:szCs w:val="24"/>
        </w:rPr>
        <w:t>Приложение</w:t>
      </w:r>
    </w:p>
    <w:p>
      <w:pPr>
        <w:pStyle w:val="Style15"/>
        <w:spacing w:lineRule="auto" w:line="240" w:before="57" w:after="177"/>
        <w:jc w:val="right"/>
        <w:rPr>
          <w:sz w:val="24"/>
          <w:szCs w:val="24"/>
        </w:rPr>
      </w:pPr>
      <w:r>
        <w:rPr>
          <w:sz w:val="24"/>
          <w:szCs w:val="24"/>
        </w:rPr>
        <w:t xml:space="preserve"> </w:t>
      </w:r>
      <w:r>
        <w:rPr>
          <w:sz w:val="24"/>
          <w:szCs w:val="24"/>
        </w:rPr>
        <w:t>к решению Совета народных депутатов</w:t>
      </w:r>
    </w:p>
    <w:p>
      <w:pPr>
        <w:pStyle w:val="Style15"/>
        <w:spacing w:lineRule="auto" w:line="240" w:before="57" w:after="177"/>
        <w:jc w:val="right"/>
        <w:rPr>
          <w:sz w:val="24"/>
          <w:szCs w:val="24"/>
        </w:rPr>
      </w:pPr>
      <w:r>
        <w:rPr>
          <w:sz w:val="24"/>
          <w:szCs w:val="24"/>
        </w:rPr>
        <w:t xml:space="preserve"> </w:t>
      </w:r>
      <w:r>
        <w:rPr>
          <w:sz w:val="24"/>
          <w:szCs w:val="24"/>
        </w:rPr>
        <w:t xml:space="preserve">Семилукского муниципального района </w:t>
      </w:r>
    </w:p>
    <w:p>
      <w:pPr>
        <w:pStyle w:val="Style15"/>
        <w:spacing w:lineRule="auto" w:line="240" w:before="57" w:after="177"/>
        <w:jc w:val="right"/>
        <w:rPr>
          <w:sz w:val="24"/>
          <w:szCs w:val="24"/>
          <w:u w:val="single"/>
        </w:rPr>
      </w:pPr>
      <w:r>
        <w:rPr>
          <w:sz w:val="24"/>
          <w:szCs w:val="24"/>
          <w:u w:val="single"/>
        </w:rPr>
        <w:t xml:space="preserve">от  </w:t>
      </w:r>
      <w:r>
        <w:rPr>
          <w:sz w:val="24"/>
          <w:szCs w:val="24"/>
          <w:u w:val="single"/>
        </w:rPr>
        <w:t>14.11.2023 г.</w:t>
      </w:r>
      <w:r>
        <w:rPr>
          <w:sz w:val="24"/>
          <w:szCs w:val="24"/>
          <w:u w:val="single"/>
        </w:rPr>
        <w:t xml:space="preserve">  № </w:t>
      </w:r>
      <w:r>
        <w:rPr>
          <w:sz w:val="24"/>
          <w:szCs w:val="24"/>
          <w:u w:val="single"/>
        </w:rPr>
        <w:t>15</w:t>
      </w:r>
      <w:r>
        <w:rPr>
          <w:sz w:val="24"/>
          <w:szCs w:val="24"/>
          <w:u w:val="single"/>
        </w:rPr>
        <w:t xml:space="preserve"> </w:t>
      </w:r>
    </w:p>
    <w:p>
      <w:pPr>
        <w:pStyle w:val="Normal"/>
        <w:spacing w:lineRule="auto" w:line="240"/>
        <w:jc w:val="right"/>
        <w:rPr>
          <w:rFonts w:ascii="Times New Roman" w:hAnsi="Times New Roman"/>
          <w:color w:val="000000"/>
          <w:sz w:val="28"/>
          <w:szCs w:val="28"/>
        </w:rPr>
      </w:pPr>
      <w:r>
        <w:rPr>
          <w:rFonts w:ascii="Times New Roman" w:hAnsi="Times New Roman"/>
          <w:color w:val="000000"/>
          <w:sz w:val="28"/>
          <w:szCs w:val="28"/>
        </w:rPr>
      </w:r>
    </w:p>
    <w:p>
      <w:pPr>
        <w:pStyle w:val="Normal"/>
        <w:spacing w:lineRule="auto" w:line="240"/>
        <w:jc w:val="center"/>
        <w:rPr/>
      </w:pPr>
      <w:r>
        <w:rPr>
          <w:rFonts w:ascii="Times New Roman" w:hAnsi="Times New Roman"/>
          <w:b/>
          <w:bCs/>
          <w:color w:val="000000"/>
          <w:sz w:val="28"/>
          <w:szCs w:val="28"/>
        </w:rPr>
        <w:t>Изменения и дополнения в Устав Семилукского</w:t>
      </w:r>
    </w:p>
    <w:p>
      <w:pPr>
        <w:pStyle w:val="Normal"/>
        <w:spacing w:lineRule="auto" w:line="240"/>
        <w:jc w:val="center"/>
        <w:rPr/>
      </w:pPr>
      <w:r>
        <w:rPr>
          <w:rFonts w:ascii="Times New Roman" w:hAnsi="Times New Roman"/>
          <w:b/>
          <w:bCs/>
          <w:color w:val="000000"/>
          <w:sz w:val="28"/>
          <w:szCs w:val="28"/>
        </w:rPr>
        <w:t>муниципального района Воронежской области</w:t>
      </w:r>
    </w:p>
    <w:p>
      <w:pPr>
        <w:pStyle w:val="FR3"/>
        <w:spacing w:lineRule="auto" w:line="240"/>
        <w:ind w:left="540" w:right="0" w:hanging="0"/>
        <w:rPr>
          <w:rFonts w:ascii="Times New Roman" w:hAnsi="Times New Roman"/>
          <w:color w:val="000000"/>
          <w:sz w:val="28"/>
          <w:szCs w:val="28"/>
        </w:rPr>
      </w:pPr>
      <w:r>
        <w:rPr>
          <w:rFonts w:ascii="Times New Roman" w:hAnsi="Times New Roman"/>
          <w:color w:val="000000"/>
          <w:sz w:val="28"/>
          <w:szCs w:val="28"/>
        </w:rPr>
      </w:r>
    </w:p>
    <w:p>
      <w:pPr>
        <w:pStyle w:val="ListParagraph"/>
        <w:numPr>
          <w:ilvl w:val="0"/>
          <w:numId w:val="0"/>
        </w:numPr>
        <w:spacing w:lineRule="auto" w:line="240" w:before="0" w:after="0"/>
        <w:ind w:left="0" w:right="0" w:hanging="0"/>
        <w:contextualSpacing/>
        <w:jc w:val="both"/>
        <w:rPr/>
      </w:pPr>
      <w:r>
        <w:rPr>
          <w:rFonts w:cs="Times New Roman" w:ascii="Times New Roman" w:hAnsi="Times New Roman"/>
          <w:b/>
          <w:color w:val="000000"/>
          <w:sz w:val="28"/>
          <w:szCs w:val="28"/>
        </w:rPr>
        <w:t xml:space="preserve">1) В части </w:t>
      </w:r>
      <w:r>
        <w:rPr>
          <w:rFonts w:cs="Times New Roman" w:ascii="Times New Roman" w:hAnsi="Times New Roman"/>
          <w:b/>
          <w:color w:val="000000"/>
          <w:sz w:val="28"/>
          <w:szCs w:val="28"/>
          <w:lang w:val="en-US"/>
        </w:rPr>
        <w:t xml:space="preserve">1 </w:t>
      </w:r>
      <w:r>
        <w:rPr>
          <w:rFonts w:cs="Times New Roman" w:ascii="Times New Roman" w:hAnsi="Times New Roman"/>
          <w:b/>
          <w:color w:val="000000"/>
          <w:sz w:val="28"/>
          <w:szCs w:val="28"/>
          <w:lang w:val="ru-RU"/>
        </w:rPr>
        <w:t>статьи 10:</w:t>
      </w:r>
    </w:p>
    <w:p>
      <w:pPr>
        <w:pStyle w:val="Normal"/>
        <w:widowControl/>
        <w:numPr>
          <w:ilvl w:val="0"/>
          <w:numId w:val="0"/>
        </w:numPr>
        <w:suppressAutoHyphens w:val="true"/>
        <w:bidi w:val="0"/>
        <w:spacing w:lineRule="auto" w:line="240" w:before="0" w:after="0"/>
        <w:ind w:left="-57" w:right="0" w:hanging="0"/>
        <w:contextualSpacing/>
        <w:jc w:val="both"/>
        <w:rPr>
          <w:rFonts w:ascii="Times New Roman" w:hAnsi="Times New Roman" w:cs="Times New Roman"/>
          <w:b/>
          <w:color w:val="000000"/>
          <w:sz w:val="28"/>
          <w:szCs w:val="28"/>
          <w:lang w:val="ru-RU"/>
        </w:rPr>
      </w:pPr>
      <w:r>
        <w:rPr>
          <w:rFonts w:cs="Times New Roman" w:ascii="Times New Roman" w:hAnsi="Times New Roman"/>
          <w:b/>
          <w:color w:val="000000"/>
          <w:sz w:val="28"/>
          <w:szCs w:val="28"/>
          <w:lang w:val="ru-RU"/>
        </w:rPr>
      </w:r>
    </w:p>
    <w:p>
      <w:pPr>
        <w:pStyle w:val="Normal"/>
        <w:ind w:left="0" w:hanging="0"/>
        <w:jc w:val="both"/>
        <w:rPr>
          <w:color w:val="000000"/>
        </w:rPr>
      </w:pPr>
      <w:r>
        <w:rPr>
          <w:rFonts w:ascii="Times New Roman" w:hAnsi="Times New Roman"/>
          <w:b/>
          <w:bCs/>
          <w:i w:val="false"/>
          <w:strike w:val="false"/>
          <w:dstrike w:val="false"/>
          <w:color w:val="000000"/>
          <w:sz w:val="28"/>
          <w:szCs w:val="28"/>
          <w:u w:val="none"/>
        </w:rPr>
        <w:t xml:space="preserve">а) пункт 27 изложить в новой редакции: </w:t>
      </w:r>
    </w:p>
    <w:p>
      <w:pPr>
        <w:pStyle w:val="Normal"/>
        <w:ind w:left="0" w:hanging="0"/>
        <w:jc w:val="both"/>
        <w:rPr>
          <w:color w:val="000000"/>
        </w:rPr>
      </w:pPr>
      <w:r>
        <w:rPr>
          <w:rFonts w:ascii="Times New Roman" w:hAnsi="Times New Roman"/>
          <w:b w:val="false"/>
          <w:i w:val="false"/>
          <w:strike w:val="false"/>
          <w:dstrike w:val="false"/>
          <w:color w:val="000000"/>
          <w:sz w:val="28"/>
          <w:szCs w:val="28"/>
          <w:u w:val="none"/>
        </w:rP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pPr>
        <w:pStyle w:val="ListParagraph"/>
        <w:widowControl/>
        <w:numPr>
          <w:ilvl w:val="0"/>
          <w:numId w:val="0"/>
        </w:numPr>
        <w:suppressAutoHyphens w:val="true"/>
        <w:bidi w:val="0"/>
        <w:spacing w:lineRule="auto" w:line="240" w:before="0" w:after="0"/>
        <w:ind w:left="0" w:right="0" w:hanging="0"/>
        <w:contextualSpacing/>
        <w:jc w:val="both"/>
        <w:rPr/>
      </w:pPr>
      <w:r>
        <w:rPr>
          <w:rFonts w:cs="Times New Roman" w:ascii="Times New Roman" w:hAnsi="Times New Roman"/>
          <w:b/>
          <w:color w:val="000000"/>
          <w:sz w:val="28"/>
          <w:szCs w:val="28"/>
          <w:lang w:val="ru-RU"/>
        </w:rPr>
        <w:t>б) пункт 29 изложить в новой редакции:</w:t>
      </w:r>
    </w:p>
    <w:p>
      <w:pPr>
        <w:pStyle w:val="ListParagraph"/>
        <w:widowControl/>
        <w:numPr>
          <w:ilvl w:val="0"/>
          <w:numId w:val="0"/>
        </w:numPr>
        <w:suppressAutoHyphens w:val="true"/>
        <w:bidi w:val="0"/>
        <w:spacing w:lineRule="auto" w:line="240" w:before="0" w:after="0"/>
        <w:ind w:left="-57" w:right="0" w:hanging="0"/>
        <w:contextualSpacing/>
        <w:jc w:val="both"/>
        <w:rPr/>
      </w:pPr>
      <w:r>
        <w:rPr>
          <w:rFonts w:cs="Times New Roman" w:ascii="Times New Roman" w:hAnsi="Times New Roman"/>
          <w:b w:val="false"/>
          <w:bCs w:val="false"/>
          <w:color w:val="000000"/>
          <w:sz w:val="28"/>
          <w:szCs w:val="28"/>
          <w:lang w:val="ru-RU"/>
        </w:rPr>
        <w:t>«29)</w:t>
      </w:r>
      <w:r>
        <w:rPr>
          <w:rFonts w:cs="Times New Roman" w:ascii="Times New Roman" w:hAnsi="Times New Roman"/>
          <w:b/>
          <w:color w:val="000000"/>
          <w:sz w:val="28"/>
          <w:szCs w:val="28"/>
          <w:lang w:val="ru-RU"/>
        </w:rPr>
        <w:t xml:space="preserve"> </w:t>
      </w:r>
      <w:r>
        <w:rPr>
          <w:rFonts w:ascii="Times New Roman" w:hAnsi="Times New Roman"/>
          <w:b w:val="false"/>
          <w:i w:val="false"/>
          <w:strike w:val="false"/>
          <w:dstrike w:val="false"/>
          <w:color w:val="000000"/>
          <w:sz w:val="28"/>
          <w:szCs w:val="28"/>
          <w:u w:val="none"/>
        </w:rPr>
        <w:t xml:space="preserve">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3">
        <w:r>
          <w:rPr>
            <w:rFonts w:ascii="Times New Roman" w:hAnsi="Times New Roman"/>
            <w:b w:val="false"/>
            <w:i w:val="false"/>
            <w:strike w:val="false"/>
            <w:dstrike w:val="false"/>
            <w:color w:val="000000"/>
            <w:sz w:val="28"/>
            <w:szCs w:val="28"/>
            <w:u w:val="none"/>
          </w:rPr>
          <w:t>законом</w:t>
        </w:r>
      </w:hyperlink>
      <w:r>
        <w:rPr>
          <w:rFonts w:ascii="Times New Roman" w:hAnsi="Times New Roman"/>
          <w:b w:val="false"/>
          <w:i w:val="false"/>
          <w:strike w:val="false"/>
          <w:dstrike w:val="false"/>
          <w:color w:val="000000"/>
          <w:sz w:val="28"/>
          <w:szCs w:val="28"/>
          <w:u w:val="none"/>
        </w:rPr>
        <w:t>»;</w:t>
      </w:r>
    </w:p>
    <w:p>
      <w:pPr>
        <w:pStyle w:val="ListParagraph"/>
        <w:widowControl/>
        <w:numPr>
          <w:ilvl w:val="0"/>
          <w:numId w:val="0"/>
        </w:numPr>
        <w:suppressAutoHyphens w:val="true"/>
        <w:bidi w:val="0"/>
        <w:spacing w:lineRule="auto" w:line="240" w:before="0" w:after="0"/>
        <w:ind w:left="-113" w:right="0" w:hanging="0"/>
        <w:contextualSpacing/>
        <w:jc w:val="both"/>
        <w:rPr/>
      </w:pPr>
      <w:r>
        <w:rPr>
          <w:rFonts w:cs="Times New Roman" w:ascii="Times New Roman" w:hAnsi="Times New Roman"/>
          <w:b/>
          <w:bCs w:val="false"/>
          <w:color w:val="000000"/>
          <w:sz w:val="28"/>
          <w:szCs w:val="28"/>
          <w:lang w:val="ru-RU"/>
        </w:rPr>
        <w:t>в) дополнить пунктом 35 следующего содержания:</w:t>
      </w:r>
    </w:p>
    <w:p>
      <w:pPr>
        <w:pStyle w:val="ListParagraph"/>
        <w:widowControl/>
        <w:numPr>
          <w:ilvl w:val="0"/>
          <w:numId w:val="0"/>
        </w:numPr>
        <w:suppressAutoHyphens w:val="true"/>
        <w:bidi w:val="0"/>
        <w:spacing w:lineRule="auto" w:line="240" w:before="0" w:after="0"/>
        <w:ind w:left="-57" w:right="0" w:hanging="0"/>
        <w:contextualSpacing/>
        <w:jc w:val="both"/>
        <w:rPr/>
      </w:pPr>
      <w:r>
        <w:rPr>
          <w:rFonts w:cs="Times New Roman" w:ascii="Times New Roman" w:hAnsi="Times New Roman"/>
          <w:b/>
          <w:bCs w:val="false"/>
          <w:color w:val="000000"/>
          <w:sz w:val="28"/>
          <w:szCs w:val="28"/>
          <w:lang w:val="ru-RU"/>
        </w:rPr>
        <w:t>«</w:t>
      </w:r>
      <w:hyperlink r:id="rId4">
        <w:r>
          <w:rPr>
            <w:rFonts w:cs="Times New Roman" w:ascii="Times New Roman" w:hAnsi="Times New Roman"/>
            <w:b w:val="false"/>
            <w:bCs w:val="false"/>
            <w:color w:val="000000"/>
            <w:sz w:val="28"/>
            <w:szCs w:val="28"/>
            <w:lang w:val="ru-RU"/>
          </w:rPr>
          <w:t>35) О</w:t>
        </w:r>
      </w:hyperlink>
      <w:hyperlink r:id="rId5">
        <w:r>
          <w:rPr>
            <w:rFonts w:ascii="Times New Roman" w:hAnsi="Times New Roman"/>
            <w:b w:val="false"/>
            <w:i w:val="false"/>
            <w:strike w:val="false"/>
            <w:dstrike w:val="false"/>
            <w:color w:val="000000"/>
            <w:sz w:val="28"/>
            <w:szCs w:val="28"/>
            <w:u w:val="none"/>
          </w:rPr>
          <w:t>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hyperlink>
      <w:hyperlink r:id="rId6">
        <w:r>
          <w:rPr>
            <w:rFonts w:ascii="Times New Roman" w:hAnsi="Times New Roman"/>
            <w:b w:val="false"/>
            <w:i w:val="false"/>
            <w:strike w:val="false"/>
            <w:dstrike w:val="false"/>
            <w:color w:val="000000"/>
            <w:sz w:val="28"/>
            <w:szCs w:val="28"/>
            <w:u w:val="none"/>
          </w:rPr>
          <w:t xml:space="preserve">»; </w:t>
        </w:r>
      </w:hyperlink>
    </w:p>
    <w:p>
      <w:pPr>
        <w:pStyle w:val="ListParagraph"/>
        <w:rPr>
          <w:rFonts w:ascii="Times New Roman" w:hAnsi="Times New Roman"/>
          <w:color w:val="000000"/>
          <w:sz w:val="28"/>
          <w:szCs w:val="28"/>
        </w:rPr>
      </w:pPr>
      <w:r>
        <w:rPr>
          <w:rFonts w:ascii="Times New Roman" w:hAnsi="Times New Roman"/>
          <w:color w:val="000000"/>
          <w:sz w:val="28"/>
          <w:szCs w:val="28"/>
        </w:rPr>
      </w:r>
    </w:p>
    <w:p>
      <w:pPr>
        <w:pStyle w:val="Normal"/>
        <w:widowControl/>
        <w:numPr>
          <w:ilvl w:val="0"/>
          <w:numId w:val="0"/>
        </w:numPr>
        <w:suppressAutoHyphens w:val="true"/>
        <w:bidi w:val="0"/>
        <w:spacing w:lineRule="auto" w:line="240" w:before="0" w:after="0"/>
        <w:ind w:left="794" w:right="0" w:hanging="794"/>
        <w:contextualSpacing/>
        <w:jc w:val="both"/>
        <w:rPr/>
      </w:pPr>
      <w:hyperlink r:id="rId7">
        <w:r>
          <w:rPr>
            <w:rFonts w:cs="Times New Roman" w:ascii="Times New Roman" w:hAnsi="Times New Roman"/>
            <w:b/>
            <w:color w:val="000000"/>
            <w:sz w:val="28"/>
            <w:szCs w:val="28"/>
            <w:lang w:val="en-US"/>
          </w:rPr>
          <w:t>2)</w:t>
        </w:r>
      </w:hyperlink>
      <w:r>
        <w:rPr>
          <w:rFonts w:cs="Times New Roman" w:ascii="Times New Roman" w:hAnsi="Times New Roman"/>
          <w:b/>
          <w:color w:val="000000"/>
          <w:sz w:val="28"/>
          <w:szCs w:val="28"/>
          <w:lang w:val="en-US"/>
        </w:rPr>
        <w:t xml:space="preserve"> </w:t>
      </w:r>
      <w:r>
        <w:rPr>
          <w:rFonts w:cs="Times New Roman" w:ascii="Times New Roman" w:hAnsi="Times New Roman"/>
          <w:b/>
          <w:color w:val="000000"/>
          <w:sz w:val="28"/>
          <w:szCs w:val="28"/>
          <w:lang w:val="ru-RU"/>
        </w:rPr>
        <w:t>В части 1 статьи 11:</w:t>
      </w:r>
    </w:p>
    <w:p>
      <w:pPr>
        <w:pStyle w:val="Normal"/>
        <w:bidi w:val="0"/>
        <w:rPr>
          <w:color w:val="000000"/>
        </w:rPr>
      </w:pPr>
      <w:r>
        <w:rPr>
          <w:rFonts w:ascii="Times New Roman" w:hAnsi="Times New Roman"/>
          <w:color w:val="000000"/>
          <w:sz w:val="28"/>
          <w:szCs w:val="28"/>
          <w:lang w:val="ru-RU"/>
        </w:rPr>
        <w:t>а) пункт 7 изложить в новой редакции:</w:t>
      </w:r>
    </w:p>
    <w:p>
      <w:pPr>
        <w:pStyle w:val="Normal"/>
        <w:bidi w:val="0"/>
        <w:rPr>
          <w:color w:val="000000"/>
        </w:rPr>
      </w:pPr>
      <w:r>
        <w:rPr>
          <w:rFonts w:ascii="Times New Roman" w:hAnsi="Times New Roman"/>
          <w:color w:val="000000"/>
          <w:sz w:val="28"/>
          <w:szCs w:val="28"/>
        </w:rP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pPr>
        <w:pStyle w:val="Normal"/>
        <w:bidi w:val="0"/>
        <w:rPr>
          <w:color w:val="000000"/>
          <w:lang w:val="ru-RU"/>
        </w:rPr>
      </w:pPr>
      <w:r>
        <w:rPr>
          <w:color w:val="000000"/>
          <w:lang w:val="ru-RU"/>
        </w:rPr>
      </w:r>
    </w:p>
    <w:p>
      <w:pPr>
        <w:pStyle w:val="Normal"/>
        <w:bidi w:val="0"/>
        <w:rPr>
          <w:rFonts w:ascii="Times New Roman" w:hAnsi="Times New Roman"/>
          <w:sz w:val="28"/>
          <w:szCs w:val="28"/>
        </w:rPr>
      </w:pPr>
      <w:r>
        <w:rPr>
          <w:rFonts w:ascii="Times New Roman" w:hAnsi="Times New Roman"/>
          <w:sz w:val="28"/>
          <w:szCs w:val="28"/>
          <w:lang w:val="ru-RU"/>
        </w:rPr>
        <w:t>б) пункт 8</w:t>
      </w:r>
      <w:r>
        <w:rPr>
          <w:rFonts w:ascii="Times New Roman" w:hAnsi="Times New Roman"/>
          <w:sz w:val="28"/>
          <w:szCs w:val="28"/>
          <w:lang w:val="en-US"/>
        </w:rPr>
        <w:t xml:space="preserve"> </w:t>
      </w:r>
      <w:r>
        <w:rPr>
          <w:rFonts w:ascii="Times New Roman" w:hAnsi="Times New Roman"/>
          <w:sz w:val="28"/>
          <w:szCs w:val="28"/>
          <w:lang w:val="ru-RU"/>
        </w:rPr>
        <w:t>изложить в новой редакции</w:t>
      </w:r>
      <w:r>
        <w:rPr>
          <w:rFonts w:ascii="Times New Roman" w:hAnsi="Times New Roman"/>
          <w:sz w:val="28"/>
          <w:szCs w:val="28"/>
          <w:lang w:val="en-US"/>
        </w:rPr>
        <w:t>:</w:t>
      </w:r>
    </w:p>
    <w:p>
      <w:pPr>
        <w:pStyle w:val="Normal"/>
        <w:widowControl/>
        <w:numPr>
          <w:ilvl w:val="0"/>
          <w:numId w:val="0"/>
        </w:numPr>
        <w:suppressAutoHyphens w:val="true"/>
        <w:bidi w:val="0"/>
        <w:spacing w:lineRule="auto" w:line="240" w:before="0" w:after="0"/>
        <w:ind w:left="0" w:right="0" w:hanging="0"/>
        <w:contextualSpacing/>
        <w:jc w:val="both"/>
        <w:rPr/>
      </w:pPr>
      <w:hyperlink r:id="rId8">
        <w:r>
          <w:rPr>
            <w:rFonts w:cs="Times New Roman" w:ascii="Times New Roman" w:hAnsi="Times New Roman"/>
            <w:b w:val="false"/>
            <w:bCs w:val="false"/>
            <w:color w:val="000000"/>
            <w:sz w:val="28"/>
            <w:szCs w:val="28"/>
            <w:lang w:val="ru-RU"/>
          </w:rPr>
          <w:t>«8)  О</w:t>
        </w:r>
      </w:hyperlink>
      <w:hyperlink r:id="rId9">
        <w:r>
          <w:rPr>
            <w:rFonts w:cs="Times New Roman" w:ascii="Times New Roman" w:hAnsi="Times New Roman"/>
            <w:b w:val="false"/>
            <w:bCs w:val="false"/>
            <w:color w:val="000000"/>
            <w:spacing w:val="3"/>
            <w:sz w:val="28"/>
            <w:szCs w:val="28"/>
            <w:lang w:val="ru-RU"/>
          </w:rPr>
          <w:t xml:space="preserve">существление международных и внешнеэкономических связей в соответствии </w:t>
        </w:r>
      </w:hyperlink>
      <w:r>
        <w:rPr>
          <w:rFonts w:cs="Times New Roman" w:ascii="Times New Roman" w:hAnsi="Times New Roman"/>
          <w:b w:val="false"/>
          <w:bCs w:val="false"/>
          <w:color w:val="000000"/>
          <w:spacing w:val="3"/>
          <w:sz w:val="28"/>
          <w:szCs w:val="28"/>
          <w:lang w:val="ru-RU"/>
        </w:rPr>
        <w:t>Ф</w:t>
      </w:r>
      <w:hyperlink r:id="rId10">
        <w:r>
          <w:rPr>
            <w:rFonts w:cs="Times New Roman" w:ascii="Times New Roman" w:hAnsi="Times New Roman"/>
            <w:b w:val="false"/>
            <w:bCs w:val="false"/>
            <w:color w:val="000000"/>
            <w:spacing w:val="2"/>
            <w:sz w:val="28"/>
            <w:szCs w:val="28"/>
            <w:lang w:val="en-US"/>
          </w:rPr>
          <w:t xml:space="preserve">едеральным законом от 06.10.2003 г. № 131-ФЗ </w:t>
        </w:r>
        <w:r>
          <w:rPr>
            <w:rFonts w:cs="Times New Roman" w:ascii="Times New Roman" w:hAnsi="Times New Roman"/>
            <w:b/>
            <w:bCs w:val="false"/>
            <w:color w:val="000000"/>
            <w:spacing w:val="2"/>
            <w:sz w:val="28"/>
            <w:szCs w:val="28"/>
            <w:lang w:val="ru-RU"/>
          </w:rPr>
          <w:t>«</w:t>
        </w:r>
        <w:r>
          <w:rPr>
            <w:rFonts w:cs="Times New Roman" w:ascii="Times New Roman" w:hAnsi="Times New Roman"/>
            <w:b w:val="false"/>
            <w:bCs w:val="false"/>
            <w:color w:val="000000"/>
            <w:spacing w:val="2"/>
            <w:sz w:val="28"/>
            <w:szCs w:val="28"/>
            <w:lang w:val="en-US"/>
          </w:rPr>
          <w:t>Об общих принципах организации местного самоуправления в Российской Федерации»;</w:t>
        </w:r>
      </w:hyperlink>
    </w:p>
    <w:p>
      <w:pPr>
        <w:pStyle w:val="Normal"/>
        <w:spacing w:lineRule="auto" w:line="240" w:before="0" w:after="0"/>
        <w:ind w:left="0" w:right="0" w:hanging="0"/>
        <w:contextualSpacing/>
        <w:jc w:val="both"/>
        <w:rPr>
          <w:rFonts w:ascii="Times New Roman" w:hAnsi="Times New Roman" w:cs="Times New Roman"/>
          <w:b w:val="false"/>
          <w:bCs w:val="false"/>
          <w:color w:val="000000"/>
          <w:spacing w:val="2"/>
          <w:sz w:val="28"/>
          <w:szCs w:val="28"/>
          <w:lang w:val="ru-RU"/>
        </w:rPr>
      </w:pPr>
      <w:r>
        <w:rPr>
          <w:rFonts w:cs="Times New Roman" w:ascii="Times New Roman" w:hAnsi="Times New Roman"/>
          <w:b w:val="false"/>
          <w:bCs w:val="false"/>
          <w:color w:val="000000"/>
          <w:spacing w:val="2"/>
          <w:sz w:val="28"/>
          <w:szCs w:val="28"/>
          <w:lang w:val="ru-RU"/>
        </w:rPr>
      </w:r>
    </w:p>
    <w:p>
      <w:pPr>
        <w:pStyle w:val="Normal"/>
        <w:spacing w:lineRule="auto" w:line="240" w:before="0" w:after="0"/>
        <w:ind w:left="0" w:right="0" w:hanging="0"/>
        <w:contextualSpacing/>
        <w:jc w:val="both"/>
        <w:rPr/>
      </w:pPr>
      <w:r>
        <w:rPr>
          <w:rFonts w:cs="Times New Roman" w:ascii="Times New Roman" w:hAnsi="Times New Roman"/>
          <w:b/>
          <w:bCs/>
          <w:color w:val="000000"/>
          <w:spacing w:val="2"/>
          <w:sz w:val="28"/>
          <w:szCs w:val="28"/>
          <w:lang w:val="ru-RU"/>
        </w:rPr>
        <w:t>3) Дополнить Устав статьей 11.2. следующего содержания:</w:t>
      </w:r>
    </w:p>
    <w:p>
      <w:pPr>
        <w:pStyle w:val="Normal"/>
        <w:spacing w:lineRule="auto" w:line="240" w:before="0" w:after="0"/>
        <w:ind w:left="0" w:right="0" w:hanging="0"/>
        <w:contextualSpacing/>
        <w:jc w:val="both"/>
        <w:rPr>
          <w:rFonts w:ascii="Times New Roman" w:hAnsi="Times New Roman" w:cs="Times New Roman"/>
          <w:b/>
          <w:bCs/>
          <w:color w:val="000000"/>
          <w:spacing w:val="2"/>
          <w:sz w:val="28"/>
          <w:szCs w:val="28"/>
          <w:lang w:val="ru-RU"/>
        </w:rPr>
      </w:pPr>
      <w:r>
        <w:rPr>
          <w:rFonts w:cs="Times New Roman" w:ascii="Times New Roman" w:hAnsi="Times New Roman"/>
          <w:b/>
          <w:bCs/>
          <w:color w:val="000000"/>
          <w:spacing w:val="2"/>
          <w:sz w:val="28"/>
          <w:szCs w:val="28"/>
          <w:lang w:val="ru-RU"/>
        </w:rPr>
      </w:r>
    </w:p>
    <w:p>
      <w:pPr>
        <w:pStyle w:val="Normal"/>
        <w:spacing w:lineRule="auto" w:line="240"/>
        <w:ind w:left="0" w:right="0" w:hanging="0"/>
        <w:jc w:val="both"/>
        <w:rPr/>
      </w:pPr>
      <w:r>
        <w:rPr>
          <w:rFonts w:cs="Arial" w:ascii="Times New Roman" w:hAnsi="Times New Roman"/>
          <w:color w:val="000000"/>
          <w:sz w:val="28"/>
          <w:szCs w:val="28"/>
        </w:rPr>
        <w:t>«Статья 11.2. Полномочия органов местного самоуправления Семилукского муниципального района в сфере международных и внешнеэкономических связей</w:t>
      </w:r>
    </w:p>
    <w:p>
      <w:pPr>
        <w:pStyle w:val="Normal"/>
        <w:spacing w:lineRule="auto" w:line="240"/>
        <w:ind w:left="0" w:right="0" w:firstLine="709"/>
        <w:jc w:val="both"/>
        <w:rPr/>
      </w:pPr>
      <w:r>
        <w:rPr>
          <w:rFonts w:cs="Arial" w:ascii="Times New Roman" w:hAnsi="Times New Roman"/>
          <w:color w:val="000000"/>
          <w:sz w:val="28"/>
          <w:szCs w:val="28"/>
        </w:rPr>
        <w:t>1. Международные и внешнеэкономические связи осуществляются органами местного самоуправления Семилукского муниципального района в целях решения вопросов местного значения по согласованию с органами государственной власти Воронежской области в порядке, установленном законом Воронежской области.</w:t>
      </w:r>
    </w:p>
    <w:p>
      <w:pPr>
        <w:pStyle w:val="Normal"/>
        <w:spacing w:lineRule="auto" w:line="240"/>
        <w:ind w:left="0" w:right="0" w:firstLine="709"/>
        <w:jc w:val="both"/>
        <w:rPr/>
      </w:pPr>
      <w:r>
        <w:rPr>
          <w:rFonts w:cs="Arial" w:ascii="Times New Roman" w:hAnsi="Times New Roman"/>
          <w:color w:val="000000"/>
          <w:sz w:val="28"/>
          <w:szCs w:val="28"/>
        </w:rPr>
        <w:t>2. К полномочиям органов местного самоуправления Семилукского муниципального района в сфере международных и внешнеэкономических связей относятся:</w:t>
      </w:r>
    </w:p>
    <w:p>
      <w:pPr>
        <w:pStyle w:val="Normal"/>
        <w:spacing w:lineRule="auto" w:line="240"/>
        <w:ind w:left="0" w:right="0" w:firstLine="709"/>
        <w:jc w:val="both"/>
        <w:rPr/>
      </w:pPr>
      <w:r>
        <w:rPr>
          <w:rFonts w:cs="Arial" w:ascii="Times New Roman" w:hAnsi="Times New Roman"/>
          <w:color w:val="000000"/>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pPr>
        <w:pStyle w:val="Normal"/>
        <w:spacing w:lineRule="auto" w:line="240"/>
        <w:ind w:left="0" w:right="0" w:firstLine="709"/>
        <w:jc w:val="both"/>
        <w:rPr/>
      </w:pPr>
      <w:r>
        <w:rPr>
          <w:rFonts w:cs="Arial" w:ascii="Times New Roman" w:hAnsi="Times New Roman"/>
          <w:color w:val="000000"/>
          <w:sz w:val="28"/>
          <w:szCs w:val="28"/>
        </w:rPr>
        <w:t>2) заключение соглашений об осуществлении международных и внешнеэкономических связей органов местного самоуправления Семилукского муниципального района с органами местного самоуправления иностранных государств;</w:t>
      </w:r>
    </w:p>
    <w:p>
      <w:pPr>
        <w:pStyle w:val="Normal"/>
        <w:spacing w:lineRule="auto" w:line="240"/>
        <w:ind w:left="0" w:right="0" w:firstLine="709"/>
        <w:jc w:val="both"/>
        <w:rPr/>
      </w:pPr>
      <w:r>
        <w:rPr>
          <w:rFonts w:cs="Arial" w:ascii="Times New Roman" w:hAnsi="Times New Roman"/>
          <w:color w:val="000000"/>
          <w:sz w:val="28"/>
          <w:szCs w:val="28"/>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pPr>
        <w:pStyle w:val="Normal"/>
        <w:spacing w:lineRule="auto" w:line="240"/>
        <w:ind w:left="0" w:right="0" w:firstLine="709"/>
        <w:jc w:val="both"/>
        <w:rPr/>
      </w:pPr>
      <w:r>
        <w:rPr>
          <w:rFonts w:cs="Arial" w:ascii="Times New Roman" w:hAnsi="Times New Roman"/>
          <w:color w:val="000000"/>
          <w:sz w:val="28"/>
          <w:szCs w:val="28"/>
        </w:rPr>
        <w:t>4) участие в разработке и реализации проектов международных программ межмуниципального сотрудничества;</w:t>
      </w:r>
    </w:p>
    <w:p>
      <w:pPr>
        <w:pStyle w:val="Normal"/>
        <w:spacing w:lineRule="auto" w:line="240"/>
        <w:ind w:left="0" w:right="0" w:firstLine="709"/>
        <w:jc w:val="both"/>
        <w:rPr/>
      </w:pPr>
      <w:r>
        <w:rPr>
          <w:rFonts w:cs="Arial" w:ascii="Times New Roman" w:hAnsi="Times New Roman"/>
          <w:color w:val="000000"/>
          <w:sz w:val="28"/>
          <w:szCs w:val="28"/>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Воронежской области.</w:t>
      </w:r>
    </w:p>
    <w:p>
      <w:pPr>
        <w:pStyle w:val="Normal"/>
        <w:spacing w:lineRule="auto" w:line="240"/>
        <w:ind w:left="0" w:right="0" w:firstLine="709"/>
        <w:jc w:val="both"/>
        <w:rPr/>
      </w:pPr>
      <w:r>
        <w:rPr>
          <w:rFonts w:cs="Arial" w:ascii="Times New Roman" w:hAnsi="Times New Roman"/>
          <w:color w:val="000000"/>
          <w:sz w:val="28"/>
          <w:szCs w:val="28"/>
        </w:rPr>
        <w:t>3. Подписанные соглашения об осуществлении международных и внешнеэкономических связей органов местного самоуправления Семилукского муниципального района подлежат опубликованию в порядке, предусмотренном для опубликования муниципальных правовых актов.».</w:t>
      </w:r>
    </w:p>
    <w:p>
      <w:pPr>
        <w:pStyle w:val="Normal"/>
        <w:spacing w:lineRule="auto" w:line="240"/>
        <w:ind w:left="0" w:right="0" w:firstLine="709"/>
        <w:jc w:val="both"/>
        <w:rPr>
          <w:rFonts w:ascii="Times New Roman" w:hAnsi="Times New Roman" w:cs="Arial"/>
          <w:b/>
          <w:color w:val="000000"/>
          <w:sz w:val="28"/>
          <w:szCs w:val="28"/>
        </w:rPr>
      </w:pPr>
      <w:r>
        <w:rPr>
          <w:rFonts w:cs="Arial" w:ascii="Times New Roman" w:hAnsi="Times New Roman"/>
          <w:b/>
          <w:color w:val="000000"/>
          <w:sz w:val="28"/>
          <w:szCs w:val="28"/>
        </w:rPr>
      </w:r>
    </w:p>
    <w:p>
      <w:pPr>
        <w:pStyle w:val="Normal"/>
        <w:spacing w:lineRule="auto" w:line="240" w:before="0" w:after="0"/>
        <w:ind w:left="0" w:right="0" w:hanging="0"/>
        <w:contextualSpacing/>
        <w:jc w:val="both"/>
        <w:rPr/>
      </w:pPr>
      <w:r>
        <w:rPr>
          <w:rFonts w:cs="Times New Roman" w:ascii="Times New Roman" w:hAnsi="Times New Roman"/>
          <w:b/>
          <w:bCs/>
          <w:color w:val="000000"/>
          <w:spacing w:val="2"/>
          <w:sz w:val="28"/>
          <w:szCs w:val="28"/>
          <w:lang w:val="ru-RU"/>
        </w:rPr>
        <w:t>4) В статье 21:</w:t>
      </w:r>
    </w:p>
    <w:p>
      <w:pPr>
        <w:pStyle w:val="Normal"/>
        <w:spacing w:lineRule="auto" w:line="240" w:before="0" w:after="0"/>
        <w:ind w:left="0" w:right="0" w:hanging="0"/>
        <w:contextualSpacing/>
        <w:jc w:val="both"/>
        <w:rPr/>
      </w:pPr>
      <w:r>
        <w:rPr>
          <w:rFonts w:cs="Times New Roman" w:ascii="Times New Roman" w:hAnsi="Times New Roman"/>
          <w:b/>
          <w:bCs/>
          <w:color w:val="000000"/>
          <w:spacing w:val="2"/>
          <w:sz w:val="28"/>
          <w:szCs w:val="28"/>
          <w:lang w:val="ru-RU"/>
        </w:rPr>
        <w:t>а) заголовок статьи изложить в новой редакции:</w:t>
      </w:r>
    </w:p>
    <w:p>
      <w:pPr>
        <w:pStyle w:val="Normal"/>
        <w:spacing w:lineRule="auto" w:line="240" w:before="0" w:after="0"/>
        <w:ind w:left="66" w:right="0" w:hanging="0"/>
        <w:contextualSpacing/>
        <w:jc w:val="both"/>
        <w:rPr/>
      </w:pPr>
      <w:r>
        <w:rPr>
          <w:rFonts w:cs="Times New Roman" w:ascii="Times New Roman" w:hAnsi="Times New Roman"/>
          <w:b w:val="false"/>
          <w:bCs w:val="false"/>
          <w:color w:val="000000"/>
          <w:spacing w:val="2"/>
          <w:sz w:val="28"/>
          <w:szCs w:val="28"/>
          <w:lang w:val="ru-RU"/>
        </w:rPr>
        <w:t>«Статья 21. Публичные слушания, общественные обсуждения»;</w:t>
      </w:r>
    </w:p>
    <w:p>
      <w:pPr>
        <w:pStyle w:val="Normal"/>
        <w:spacing w:lineRule="auto" w:line="240" w:before="0" w:after="0"/>
        <w:ind w:left="66" w:right="0" w:hanging="0"/>
        <w:contextualSpacing/>
        <w:jc w:val="both"/>
        <w:rPr/>
      </w:pPr>
      <w:r>
        <w:rPr>
          <w:rFonts w:cs="Times New Roman" w:ascii="Times New Roman" w:hAnsi="Times New Roman"/>
          <w:b/>
          <w:bCs/>
          <w:color w:val="000000"/>
          <w:spacing w:val="2"/>
          <w:sz w:val="28"/>
          <w:szCs w:val="28"/>
          <w:lang w:val="ru-RU"/>
        </w:rPr>
        <w:t>б) дополнить частью 5 следующего содержания:</w:t>
      </w:r>
    </w:p>
    <w:p>
      <w:pPr>
        <w:pStyle w:val="Normal"/>
        <w:spacing w:lineRule="auto" w:line="240" w:before="0" w:after="0"/>
        <w:ind w:left="66" w:right="0" w:hanging="0"/>
        <w:contextualSpacing/>
        <w:jc w:val="both"/>
        <w:rPr/>
      </w:pPr>
      <w:r>
        <w:rPr>
          <w:rFonts w:cs="Times New Roman" w:ascii="Times New Roman" w:hAnsi="Times New Roman"/>
          <w:b w:val="false"/>
          <w:bCs w:val="false"/>
          <w:color w:val="000000"/>
          <w:spacing w:val="2"/>
          <w:sz w:val="28"/>
          <w:szCs w:val="28"/>
          <w:lang w:val="ru-RU"/>
        </w:rPr>
        <w:t>«</w:t>
      </w:r>
      <w:r>
        <w:rPr>
          <w:rFonts w:ascii="Times New Roman" w:hAnsi="Times New Roman"/>
          <w:b w:val="false"/>
          <w:i w:val="false"/>
          <w:strike w:val="false"/>
          <w:dstrike w:val="false"/>
          <w:color w:val="000000"/>
          <w:sz w:val="28"/>
          <w:szCs w:val="28"/>
          <w:u w:val="none"/>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w:t>
      </w:r>
      <w:r>
        <w:rPr>
          <w:rFonts w:ascii="Arial" w:hAnsi="Arial"/>
          <w:b w:val="false"/>
          <w:i w:val="false"/>
          <w:strike w:val="false"/>
          <w:dstrike w:val="false"/>
          <w:color w:val="000000"/>
          <w:sz w:val="20"/>
          <w:u w:val="none"/>
        </w:rPr>
        <w:t xml:space="preserve"> </w:t>
      </w:r>
      <w:r>
        <w:rPr>
          <w:rFonts w:ascii="Times New Roman" w:hAnsi="Times New Roman"/>
          <w:b w:val="false"/>
          <w:i w:val="false"/>
          <w:strike w:val="false"/>
          <w:dstrike w:val="false"/>
          <w:color w:val="000000"/>
          <w:sz w:val="28"/>
          <w:szCs w:val="28"/>
          <w:u w:val="none"/>
        </w:rPr>
        <w:t xml:space="preserve">или общественные обсуждения в соответствии с </w:t>
      </w:r>
      <w:hyperlink r:id="rId11">
        <w:r>
          <w:rPr>
            <w:rFonts w:ascii="Times New Roman" w:hAnsi="Times New Roman"/>
            <w:b w:val="false"/>
            <w:i w:val="false"/>
            <w:strike w:val="false"/>
            <w:dstrike w:val="false"/>
            <w:color w:val="000000"/>
            <w:sz w:val="28"/>
            <w:szCs w:val="28"/>
            <w:u w:val="none"/>
          </w:rPr>
          <w:t>законодательством</w:t>
        </w:r>
      </w:hyperlink>
      <w:r>
        <w:rPr>
          <w:rFonts w:ascii="Times New Roman" w:hAnsi="Times New Roman"/>
          <w:b w:val="false"/>
          <w:i w:val="false"/>
          <w:strike w:val="false"/>
          <w:dstrike w:val="false"/>
          <w:color w:val="000000"/>
          <w:sz w:val="28"/>
          <w:szCs w:val="28"/>
          <w:u w:val="none"/>
        </w:rPr>
        <w:t xml:space="preserve"> о градостроительной деятельности.»</w:t>
      </w:r>
    </w:p>
    <w:p>
      <w:pPr>
        <w:pStyle w:val="Normal"/>
        <w:spacing w:lineRule="auto" w:line="240" w:before="0" w:after="0"/>
        <w:ind w:left="66" w:right="0" w:hanging="0"/>
        <w:contextualSpacing/>
        <w:jc w:val="both"/>
        <w:rPr>
          <w:color w:val="000000"/>
        </w:rPr>
      </w:pPr>
      <w:r>
        <w:rPr>
          <w:color w:val="000000"/>
        </w:rPr>
      </w:r>
    </w:p>
    <w:p>
      <w:pPr>
        <w:pStyle w:val="Normal"/>
        <w:spacing w:lineRule="auto" w:line="240" w:before="0" w:after="0"/>
        <w:ind w:left="0" w:right="0" w:hanging="0"/>
        <w:contextualSpacing/>
        <w:jc w:val="both"/>
        <w:rPr>
          <w:color w:val="000000"/>
        </w:rPr>
      </w:pPr>
      <w:r>
        <w:rPr>
          <w:color w:val="000000"/>
        </w:rPr>
      </w:r>
    </w:p>
    <w:p>
      <w:pPr>
        <w:pStyle w:val="Normal"/>
        <w:spacing w:lineRule="auto" w:line="240" w:before="0" w:after="0"/>
        <w:ind w:left="0" w:right="0" w:hanging="0"/>
        <w:contextualSpacing/>
        <w:jc w:val="both"/>
        <w:rPr/>
      </w:pPr>
      <w:r>
        <w:rPr>
          <w:rFonts w:cs="Times New Roman" w:ascii="Times New Roman" w:hAnsi="Times New Roman"/>
          <w:b/>
          <w:bCs/>
          <w:color w:val="000000"/>
          <w:spacing w:val="2"/>
          <w:sz w:val="28"/>
          <w:szCs w:val="28"/>
          <w:lang w:val="ru-RU"/>
        </w:rPr>
        <w:t xml:space="preserve">5) </w:t>
      </w:r>
      <w:hyperlink r:id="rId12">
        <w:r>
          <w:rPr>
            <w:rFonts w:cs="Times New Roman" w:ascii="Times New Roman" w:hAnsi="Times New Roman"/>
            <w:b/>
            <w:bCs/>
            <w:color w:val="000000"/>
            <w:spacing w:val="2"/>
            <w:sz w:val="28"/>
            <w:szCs w:val="28"/>
            <w:lang w:val="ru-RU"/>
          </w:rPr>
          <w:t>В пункте 7 статьи 32:</w:t>
        </w:r>
      </w:hyperlink>
    </w:p>
    <w:p>
      <w:pPr>
        <w:pStyle w:val="Normal"/>
        <w:spacing w:lineRule="auto" w:line="240" w:before="0" w:after="0"/>
        <w:ind w:left="66" w:right="0" w:hanging="0"/>
        <w:contextualSpacing/>
        <w:jc w:val="both"/>
        <w:rPr/>
      </w:pPr>
      <w:hyperlink r:id="rId13">
        <w:r>
          <w:rPr>
            <w:rFonts w:cs="Times New Roman" w:ascii="Times New Roman" w:hAnsi="Times New Roman"/>
            <w:b w:val="false"/>
            <w:bCs w:val="false"/>
            <w:color w:val="000000"/>
            <w:spacing w:val="2"/>
            <w:sz w:val="28"/>
            <w:szCs w:val="28"/>
            <w:lang w:val="ru-RU"/>
          </w:rPr>
          <w:t>слова «10 дней» заменить словами «5 дней»;</w:t>
        </w:r>
      </w:hyperlink>
    </w:p>
    <w:p>
      <w:pPr>
        <w:pStyle w:val="Normal"/>
        <w:numPr>
          <w:ilvl w:val="0"/>
          <w:numId w:val="0"/>
        </w:numPr>
        <w:spacing w:lineRule="auto" w:line="240" w:before="0" w:after="0"/>
        <w:ind w:left="786" w:right="0" w:hanging="0"/>
        <w:contextualSpacing/>
        <w:jc w:val="both"/>
        <w:rPr>
          <w:color w:val="000000"/>
        </w:rPr>
      </w:pPr>
      <w:r>
        <w:rPr>
          <w:color w:val="000000"/>
        </w:rPr>
      </w:r>
    </w:p>
    <w:p>
      <w:pPr>
        <w:pStyle w:val="Normal"/>
        <w:numPr>
          <w:ilvl w:val="0"/>
          <w:numId w:val="0"/>
        </w:numPr>
        <w:spacing w:lineRule="auto" w:line="240" w:before="0" w:after="0"/>
        <w:ind w:left="0" w:right="0" w:hanging="0"/>
        <w:contextualSpacing/>
        <w:jc w:val="both"/>
        <w:rPr/>
      </w:pPr>
      <w:r>
        <w:rPr>
          <w:rFonts w:cs="Times New Roman" w:ascii="Times New Roman" w:hAnsi="Times New Roman"/>
          <w:b/>
          <w:bCs/>
          <w:color w:val="000000"/>
          <w:spacing w:val="2"/>
          <w:sz w:val="28"/>
          <w:szCs w:val="28"/>
          <w:lang w:val="ru-RU"/>
        </w:rPr>
        <w:t>6</w:t>
      </w:r>
      <w:hyperlink r:id="rId14">
        <w:r>
          <w:rPr>
            <w:rFonts w:cs="Times New Roman" w:ascii="Times New Roman" w:hAnsi="Times New Roman"/>
            <w:b/>
            <w:bCs/>
            <w:color w:val="000000"/>
            <w:spacing w:val="2"/>
            <w:sz w:val="28"/>
            <w:szCs w:val="28"/>
            <w:lang w:val="ru-RU"/>
          </w:rPr>
          <w:t>) Статью 36 дополнить частью 3.2. следующего содержания:</w:t>
        </w:r>
      </w:hyperlink>
    </w:p>
    <w:p>
      <w:pPr>
        <w:pStyle w:val="Normal"/>
        <w:spacing w:lineRule="auto" w:line="240"/>
        <w:ind w:left="0" w:right="0" w:hanging="0"/>
        <w:jc w:val="both"/>
        <w:rPr/>
      </w:pPr>
      <w:hyperlink r:id="rId15">
        <w:r>
          <w:rPr>
            <w:rFonts w:cs="Times New Roman" w:ascii="Times New Roman" w:hAnsi="Times New Roman"/>
            <w:b w:val="false"/>
            <w:bCs w:val="false"/>
            <w:i w:val="false"/>
            <w:strike w:val="false"/>
            <w:dstrike w:val="false"/>
            <w:color w:val="000000"/>
            <w:spacing w:val="2"/>
            <w:sz w:val="28"/>
            <w:szCs w:val="28"/>
            <w:u w:val="none"/>
            <w:lang w:val="ru-RU"/>
          </w:rPr>
          <w:t xml:space="preserve">«3.2. </w:t>
        </w:r>
        <w:r>
          <w:rPr>
            <w:rFonts w:ascii="Times New Roman" w:hAnsi="Times New Roman"/>
            <w:b w:val="false"/>
            <w:i w:val="false"/>
            <w:strike w:val="false"/>
            <w:dstrike w:val="false"/>
            <w:color w:val="000000"/>
            <w:sz w:val="28"/>
            <w:szCs w:val="28"/>
            <w:u w:val="none"/>
          </w:rPr>
          <w:t xml:space="preserve">Глава Семилукского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Pr>
            <w:rFonts w:cs="Times New Roman" w:ascii="Times New Roman" w:hAnsi="Times New Roman"/>
            <w:b w:val="false"/>
            <w:bCs w:val="false"/>
            <w:i w:val="false"/>
            <w:strike w:val="false"/>
            <w:dstrike w:val="false"/>
            <w:color w:val="000000"/>
            <w:spacing w:val="2"/>
            <w:sz w:val="28"/>
            <w:szCs w:val="28"/>
            <w:u w:val="none"/>
            <w:lang w:val="ru-RU"/>
          </w:rPr>
          <w:t>от 06.10.2003 г. № 131-ФЗ «Об общих принципах организации местного самоуправления в Российской Федерации»</w:t>
        </w:r>
        <w:r>
          <w:rPr>
            <w:rFonts w:cs="Times New Roman" w:ascii="Times New Roman" w:hAnsi="Times New Roman"/>
            <w:b w:val="false"/>
            <w:bCs w:val="false"/>
            <w:i w:val="false"/>
            <w:strike w:val="false"/>
            <w:dstrike w:val="false"/>
            <w:color w:val="000000"/>
            <w:spacing w:val="2"/>
            <w:sz w:val="28"/>
            <w:szCs w:val="28"/>
            <w:u w:val="none"/>
            <w:lang w:val="en-US"/>
          </w:rPr>
          <w:t xml:space="preserve"> </w:t>
        </w:r>
        <w:r>
          <w:rPr>
            <w:rFonts w:ascii="Times New Roman" w:hAnsi="Times New Roman"/>
            <w:b w:val="false"/>
            <w:i w:val="false"/>
            <w:strike w:val="false"/>
            <w:dstrike w:val="false"/>
            <w:color w:val="000000"/>
            <w:sz w:val="28"/>
            <w:szCs w:val="28"/>
            <w:u w:val="none"/>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hyperlink>
    </w:p>
    <w:p>
      <w:pPr>
        <w:pStyle w:val="Normal"/>
        <w:spacing w:lineRule="auto" w:line="240"/>
        <w:ind w:left="0" w:right="0" w:hanging="0"/>
        <w:jc w:val="both"/>
        <w:rPr>
          <w:color w:val="000000"/>
        </w:rPr>
      </w:pPr>
      <w:r>
        <w:rPr>
          <w:color w:val="000000"/>
        </w:rPr>
      </w:r>
    </w:p>
    <w:p>
      <w:pPr>
        <w:pStyle w:val="Normal"/>
        <w:spacing w:lineRule="auto" w:line="240"/>
        <w:ind w:left="0" w:right="0" w:hanging="0"/>
        <w:jc w:val="both"/>
        <w:rPr/>
      </w:pPr>
      <w:r>
        <w:rPr>
          <w:rFonts w:ascii="Times New Roman" w:hAnsi="Times New Roman"/>
          <w:b/>
          <w:bCs/>
          <w:i w:val="false"/>
          <w:strike w:val="false"/>
          <w:dstrike w:val="false"/>
          <w:color w:val="000000"/>
          <w:sz w:val="28"/>
          <w:szCs w:val="28"/>
          <w:u w:val="none"/>
        </w:rPr>
        <w:t>7</w:t>
      </w:r>
      <w:hyperlink r:id="rId16">
        <w:r>
          <w:rPr>
            <w:rFonts w:ascii="Times New Roman" w:hAnsi="Times New Roman"/>
            <w:b/>
            <w:bCs/>
            <w:i w:val="false"/>
            <w:strike w:val="false"/>
            <w:dstrike w:val="false"/>
            <w:color w:val="000000"/>
            <w:sz w:val="28"/>
            <w:szCs w:val="28"/>
            <w:u w:val="none"/>
          </w:rPr>
          <w:t>) Статью 38 дополнить частью 5.2. следующего содержания:</w:t>
        </w:r>
      </w:hyperlink>
    </w:p>
    <w:p>
      <w:pPr>
        <w:pStyle w:val="Normal"/>
        <w:spacing w:lineRule="auto" w:line="240"/>
        <w:ind w:left="0" w:right="0" w:hanging="0"/>
        <w:jc w:val="both"/>
        <w:rPr/>
      </w:pPr>
      <w:hyperlink r:id="rId17">
        <w:r>
          <w:rPr>
            <w:rFonts w:ascii="Times New Roman" w:hAnsi="Times New Roman"/>
            <w:b w:val="false"/>
            <w:bCs w:val="false"/>
            <w:i w:val="false"/>
            <w:strike w:val="false"/>
            <w:dstrike w:val="false"/>
            <w:color w:val="000000"/>
            <w:sz w:val="28"/>
            <w:szCs w:val="28"/>
            <w:u w:val="none"/>
          </w:rPr>
          <w:t>«5.2.</w:t>
        </w:r>
        <w:r>
          <w:rPr>
            <w:rFonts w:ascii="Times New Roman" w:hAnsi="Times New Roman"/>
            <w:b/>
            <w:bCs/>
            <w:i w:val="false"/>
            <w:strike w:val="false"/>
            <w:dstrike w:val="false"/>
            <w:color w:val="000000"/>
            <w:sz w:val="28"/>
            <w:szCs w:val="28"/>
            <w:u w:val="none"/>
          </w:rPr>
          <w:t xml:space="preserve">  </w:t>
        </w:r>
        <w:r>
          <w:rPr>
            <w:rFonts w:ascii="Times New Roman" w:hAnsi="Times New Roman"/>
            <w:b w:val="false"/>
            <w:i w:val="false"/>
            <w:strike w:val="false"/>
            <w:dstrike w:val="false"/>
            <w:color w:val="000000"/>
            <w:sz w:val="28"/>
            <w:szCs w:val="28"/>
            <w:u w:val="none"/>
          </w:rPr>
          <w:t xml:space="preserve">Глава  администрации Семилукского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Pr>
            <w:rFonts w:cs="Times New Roman" w:ascii="Times New Roman" w:hAnsi="Times New Roman"/>
            <w:b w:val="false"/>
            <w:bCs w:val="false"/>
            <w:i w:val="false"/>
            <w:strike w:val="false"/>
            <w:dstrike w:val="false"/>
            <w:color w:val="000000"/>
            <w:spacing w:val="2"/>
            <w:sz w:val="28"/>
            <w:szCs w:val="28"/>
            <w:u w:val="none"/>
            <w:lang w:val="ru-RU"/>
          </w:rPr>
          <w:t>от 06.10.2003 г. № 131-ФЗ «Об общих принципах организации местного самоуправления в Российской Федерации»</w:t>
        </w:r>
        <w:r>
          <w:rPr>
            <w:rFonts w:cs="Times New Roman" w:ascii="Times New Roman" w:hAnsi="Times New Roman"/>
            <w:b w:val="false"/>
            <w:bCs w:val="false"/>
            <w:i w:val="false"/>
            <w:strike w:val="false"/>
            <w:dstrike w:val="false"/>
            <w:color w:val="000000"/>
            <w:spacing w:val="2"/>
            <w:sz w:val="28"/>
            <w:szCs w:val="28"/>
            <w:u w:val="none"/>
            <w:lang w:val="en-US"/>
          </w:rPr>
          <w:t xml:space="preserve"> </w:t>
        </w:r>
        <w:r>
          <w:rPr>
            <w:rFonts w:ascii="Times New Roman" w:hAnsi="Times New Roman"/>
            <w:b w:val="false"/>
            <w:i w:val="false"/>
            <w:strike w:val="false"/>
            <w:dstrike w:val="false"/>
            <w:color w:val="000000"/>
            <w:sz w:val="28"/>
            <w:szCs w:val="28"/>
            <w:u w:val="none"/>
          </w:rPr>
          <w:t>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hyperlink>
    </w:p>
    <w:p>
      <w:pPr>
        <w:pStyle w:val="Normal"/>
        <w:spacing w:lineRule="auto" w:line="240"/>
        <w:ind w:left="0" w:right="0" w:hanging="0"/>
        <w:jc w:val="both"/>
        <w:rPr/>
      </w:pPr>
      <w:r>
        <w:rPr>
          <w:rFonts w:ascii="Times New Roman" w:hAnsi="Times New Roman"/>
          <w:b/>
          <w:bCs/>
          <w:i w:val="false"/>
          <w:strike w:val="false"/>
          <w:dstrike w:val="false"/>
          <w:color w:val="000000"/>
          <w:sz w:val="28"/>
          <w:szCs w:val="28"/>
          <w:u w:val="none"/>
        </w:rPr>
        <w:t>8</w:t>
      </w:r>
      <w:hyperlink r:id="rId18">
        <w:r>
          <w:rPr>
            <w:rFonts w:ascii="Times New Roman" w:hAnsi="Times New Roman"/>
            <w:b/>
            <w:bCs/>
            <w:i w:val="false"/>
            <w:strike w:val="false"/>
            <w:dstrike w:val="false"/>
            <w:color w:val="000000"/>
            <w:sz w:val="28"/>
            <w:szCs w:val="28"/>
            <w:u w:val="none"/>
          </w:rPr>
          <w:t>) В статье 42:</w:t>
        </w:r>
      </w:hyperlink>
    </w:p>
    <w:p>
      <w:pPr>
        <w:pStyle w:val="Normal"/>
        <w:spacing w:lineRule="auto" w:line="240"/>
        <w:ind w:left="0" w:right="0" w:hanging="0"/>
        <w:jc w:val="both"/>
        <w:rPr/>
      </w:pPr>
      <w:hyperlink r:id="rId19">
        <w:r>
          <w:rPr>
            <w:rFonts w:ascii="Times New Roman" w:hAnsi="Times New Roman"/>
            <w:b/>
            <w:bCs/>
            <w:i w:val="false"/>
            <w:strike w:val="false"/>
            <w:dstrike w:val="false"/>
            <w:color w:val="000000"/>
            <w:sz w:val="28"/>
            <w:szCs w:val="28"/>
            <w:u w:val="none"/>
          </w:rPr>
          <w:t>а) часть 6 изложить в новой редакции:</w:t>
        </w:r>
      </w:hyperlink>
    </w:p>
    <w:p>
      <w:pPr>
        <w:pStyle w:val="Normal"/>
        <w:spacing w:lineRule="auto" w:line="240"/>
        <w:ind w:left="0" w:right="0" w:hanging="0"/>
        <w:jc w:val="both"/>
        <w:rPr/>
      </w:pPr>
      <w:hyperlink r:id="rId20">
        <w:r>
          <w:rPr>
            <w:rFonts w:ascii="Times New Roman" w:hAnsi="Times New Roman"/>
            <w:b w:val="false"/>
            <w:bCs w:val="false"/>
            <w:i w:val="false"/>
            <w:strike w:val="false"/>
            <w:dstrike w:val="false"/>
            <w:color w:val="000000"/>
            <w:sz w:val="28"/>
            <w:szCs w:val="28"/>
            <w:u w:val="none"/>
          </w:rPr>
          <w:t xml:space="preserve">«6. </w:t>
        </w:r>
        <w:r>
          <w:rPr>
            <w:rFonts w:ascii="Times New Roman" w:hAnsi="Times New Roman"/>
            <w:b w:val="false"/>
            <w:i w:val="false"/>
            <w:strike w:val="false"/>
            <w:dstrike w:val="false"/>
            <w:color w:val="000000"/>
            <w:sz w:val="28"/>
            <w:szCs w:val="28"/>
            <w:u w:val="none"/>
          </w:rPr>
          <w:t>Выборные должностные лица местного самоуправления Семилукского муниципального района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Семилукского муниципального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w:t>
        </w:r>
      </w:hyperlink>
    </w:p>
    <w:p>
      <w:pPr>
        <w:pStyle w:val="Normal"/>
        <w:spacing w:lineRule="auto" w:line="240"/>
        <w:ind w:left="0" w:right="0" w:hanging="0"/>
        <w:jc w:val="both"/>
        <w:rPr/>
      </w:pPr>
      <w:r>
        <w:rPr>
          <w:rFonts w:ascii="Times New Roman" w:hAnsi="Times New Roman"/>
          <w:b/>
          <w:bCs/>
          <w:i w:val="false"/>
          <w:strike w:val="false"/>
          <w:dstrike w:val="false"/>
          <w:color w:val="000000"/>
          <w:sz w:val="28"/>
          <w:szCs w:val="28"/>
          <w:u w:val="none"/>
        </w:rPr>
        <w:t>б</w:t>
      </w:r>
      <w:hyperlink r:id="rId21">
        <w:r>
          <w:rPr>
            <w:rFonts w:ascii="Times New Roman" w:hAnsi="Times New Roman"/>
            <w:b/>
            <w:bCs/>
            <w:i w:val="false"/>
            <w:strike w:val="false"/>
            <w:dstrike w:val="false"/>
            <w:color w:val="000000"/>
            <w:sz w:val="28"/>
            <w:szCs w:val="28"/>
            <w:u w:val="none"/>
          </w:rPr>
          <w:t xml:space="preserve">) дополнить частью 7.4. следующего содержания: </w:t>
        </w:r>
      </w:hyperlink>
    </w:p>
    <w:p>
      <w:pPr>
        <w:pStyle w:val="Normal"/>
        <w:spacing w:lineRule="auto" w:line="240"/>
        <w:ind w:left="0" w:right="0" w:hanging="0"/>
        <w:jc w:val="both"/>
        <w:rPr/>
      </w:pPr>
      <w:hyperlink r:id="rId22">
        <w:r>
          <w:rPr>
            <w:rFonts w:ascii="Times New Roman" w:hAnsi="Times New Roman"/>
            <w:b w:val="false"/>
            <w:i w:val="false"/>
            <w:strike w:val="false"/>
            <w:dstrike w:val="false"/>
            <w:color w:val="000000"/>
            <w:sz w:val="28"/>
            <w:szCs w:val="28"/>
            <w:u w:val="none"/>
          </w:rPr>
          <w:t>«7.4. Депутат, член выборного органа местного самоуправления, выборное должностное лицо местного самоуправления Семилукского муниципального района, иное лицо, замещающее муниципальную должность в Семилукском муниципальном районе,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г. № 131-ФЗ «Об общих принципах организации местного самоуправления в Российской Федерации», иными федеральными законами.и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hyperlink>
    </w:p>
    <w:p>
      <w:pPr>
        <w:pStyle w:val="Normal"/>
        <w:spacing w:lineRule="auto" w:line="240"/>
        <w:ind w:left="0" w:right="0" w:hanging="0"/>
        <w:jc w:val="both"/>
        <w:rPr/>
      </w:pPr>
      <w:hyperlink r:id="rId23">
        <w:r>
          <w:rPr>
            <w:rFonts w:ascii="Times New Roman" w:hAnsi="Times New Roman"/>
            <w:b/>
            <w:bCs/>
            <w:i w:val="false"/>
            <w:strike w:val="false"/>
            <w:dstrike w:val="false"/>
            <w:color w:val="000000"/>
            <w:sz w:val="28"/>
            <w:szCs w:val="28"/>
            <w:u w:val="none"/>
          </w:rPr>
          <w:t>в) дополнить частью 11.2. следующего содержания:</w:t>
        </w:r>
      </w:hyperlink>
    </w:p>
    <w:p>
      <w:pPr>
        <w:pStyle w:val="Normal"/>
        <w:spacing w:lineRule="auto" w:line="240"/>
        <w:ind w:left="0" w:right="0" w:hanging="0"/>
        <w:jc w:val="both"/>
        <w:rPr/>
      </w:pPr>
      <w:hyperlink r:id="rId24">
        <w:r>
          <w:rPr>
            <w:rFonts w:ascii="Times New Roman" w:hAnsi="Times New Roman"/>
            <w:b w:val="false"/>
            <w:i w:val="false"/>
            <w:strike w:val="false"/>
            <w:dstrike w:val="false"/>
            <w:color w:val="000000"/>
            <w:sz w:val="28"/>
            <w:szCs w:val="28"/>
            <w:u w:val="none"/>
          </w:rPr>
          <w:t>«11.2. Полномочия депутата Совета народных депутатов Семилукского муниципального района прекращаются досрочно решением Совета народных депутатов Семилукского муниципального района в случае отсутствия депутата без уважительных причин на всех заседаниях Совета народных депутатов Семилукского муниципального района в течение шести месяцев подряд.»</w:t>
        </w:r>
      </w:hyperlink>
    </w:p>
    <w:p>
      <w:pPr>
        <w:pStyle w:val="Normal"/>
        <w:ind w:left="0" w:hanging="0"/>
        <w:jc w:val="both"/>
        <w:rPr>
          <w:color w:val="000000"/>
          <w:highlight w:val="none"/>
          <w:shd w:fill="auto" w:val="clear"/>
        </w:rPr>
      </w:pPr>
      <w:r>
        <w:rPr>
          <w:rFonts w:ascii="Times New Roman" w:hAnsi="Times New Roman"/>
          <w:b/>
          <w:bCs/>
          <w:i w:val="false"/>
          <w:strike w:val="false"/>
          <w:dstrike w:val="false"/>
          <w:color w:val="000000"/>
          <w:sz w:val="28"/>
          <w:szCs w:val="28"/>
          <w:u w:val="none"/>
          <w:shd w:fill="auto" w:val="clear"/>
          <w:lang w:val="en-US"/>
        </w:rPr>
        <w:t>9</w:t>
      </w:r>
      <w:r>
        <w:rPr>
          <w:rFonts w:ascii="Times New Roman" w:hAnsi="Times New Roman"/>
          <w:b/>
          <w:bCs/>
          <w:i w:val="false"/>
          <w:strike w:val="false"/>
          <w:dstrike w:val="false"/>
          <w:color w:val="000000"/>
          <w:sz w:val="28"/>
          <w:szCs w:val="28"/>
          <w:u w:val="none"/>
          <w:shd w:fill="auto" w:val="clear"/>
          <w:lang w:val="ru-RU"/>
        </w:rPr>
        <w:t>) Статью 57 изложить в новой редакции:</w:t>
      </w:r>
    </w:p>
    <w:p>
      <w:pPr>
        <w:pStyle w:val="Normal"/>
        <w:ind w:left="0" w:hanging="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rPr>
        <w:t>"Статья 57. Вступление в силу и обнародование муниципальных правовых актов</w:t>
      </w:r>
    </w:p>
    <w:p>
      <w:pPr>
        <w:pStyle w:val="Normal"/>
        <w:ind w:left="0" w:hanging="0"/>
        <w:jc w:val="both"/>
        <w:rPr/>
      </w:pPr>
      <w:r>
        <w:rPr>
          <w:rFonts w:ascii="Times New Roman" w:hAnsi="Times New Roman"/>
          <w:b w:val="false"/>
          <w:i w:val="false"/>
          <w:strike w:val="false"/>
          <w:dstrike w:val="false"/>
          <w:color w:val="000000"/>
          <w:sz w:val="28"/>
          <w:szCs w:val="28"/>
          <w:u w:val="none"/>
          <w:shd w:fill="auto" w:val="clear"/>
        </w:rPr>
        <w:t xml:space="preserve">1. Муниципальные правовые акты вступают в силу с момента их подписания, за исключением нормативных правовых актов Совета народных депутатов Семилукского муниципального района о налогах и сборах, которые вступают в силу в соответствии с Налоговым </w:t>
      </w:r>
      <w:hyperlink r:id="rId25">
        <w:r>
          <w:rPr>
            <w:rFonts w:ascii="Times New Roman" w:hAnsi="Times New Roman"/>
            <w:b w:val="false"/>
            <w:i w:val="false"/>
            <w:strike w:val="false"/>
            <w:dstrike w:val="false"/>
            <w:color w:val="000000"/>
            <w:sz w:val="28"/>
            <w:szCs w:val="28"/>
            <w:u w:val="none"/>
            <w:shd w:fill="auto" w:val="clear"/>
          </w:rPr>
          <w:t>кодексом</w:t>
        </w:r>
      </w:hyperlink>
      <w:r>
        <w:rPr>
          <w:rFonts w:ascii="Times New Roman" w:hAnsi="Times New Roman"/>
          <w:b w:val="false"/>
          <w:i w:val="false"/>
          <w:strike w:val="false"/>
          <w:dstrike w:val="false"/>
          <w:color w:val="000000"/>
          <w:sz w:val="28"/>
          <w:szCs w:val="28"/>
          <w:u w:val="none"/>
          <w:shd w:fill="auto" w:val="clear"/>
        </w:rPr>
        <w:t xml:space="preserve"> Российской Федерации.</w:t>
      </w:r>
    </w:p>
    <w:p>
      <w:pPr>
        <w:pStyle w:val="Normal"/>
        <w:spacing w:before="200" w:after="160"/>
        <w:ind w:left="0" w:hanging="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Семилукский муниципальный район, а также соглашения, заключаемые между органами местного самоуправления, вступают в силу после их официального обнародования.</w:t>
      </w:r>
    </w:p>
    <w:p>
      <w:pPr>
        <w:pStyle w:val="Normal"/>
        <w:spacing w:before="200" w:after="160"/>
        <w:ind w:left="0" w:hanging="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lang w:val="en-US"/>
        </w:rPr>
        <w:t>3</w:t>
      </w:r>
      <w:r>
        <w:rPr>
          <w:rFonts w:ascii="Times New Roman" w:hAnsi="Times New Roman"/>
          <w:b w:val="false"/>
          <w:i w:val="false"/>
          <w:strike w:val="false"/>
          <w:dstrike w:val="false"/>
          <w:color w:val="000000"/>
          <w:sz w:val="28"/>
          <w:szCs w:val="28"/>
          <w:u w:val="none"/>
          <w:shd w:fill="auto" w:val="clear"/>
        </w:rPr>
        <w:t>. Под обнародованием муниципального правового акта, в том числе соглашения, заключенного между органами местного самоуправления, понимается:</w:t>
      </w:r>
    </w:p>
    <w:p>
      <w:pPr>
        <w:pStyle w:val="Normal"/>
        <w:spacing w:before="200" w:after="160"/>
        <w:ind w:left="0" w:firstLine="54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rPr>
        <w:t>1) официальное опубликование муниципального правового акта;</w:t>
      </w:r>
    </w:p>
    <w:p>
      <w:pPr>
        <w:pStyle w:val="Normal"/>
        <w:spacing w:before="200" w:after="160"/>
        <w:ind w:left="0" w:firstLine="54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rPr>
        <w:t>2) размещение муниципального правового акта на стенде, расположенном в холле администрации Семилукского муниципального района (1 этаж), по адресу: г. Семилуки, ул. Ленина, д. 11.</w:t>
      </w:r>
    </w:p>
    <w:p>
      <w:pPr>
        <w:pStyle w:val="Normal"/>
        <w:spacing w:before="200" w:after="160"/>
        <w:ind w:left="0" w:hanging="0"/>
        <w:jc w:val="both"/>
        <w:rPr>
          <w:color w:val="000000"/>
          <w:highlight w:val="none"/>
          <w:shd w:fill="auto" w:val="clear"/>
        </w:rPr>
      </w:pPr>
      <w:r>
        <w:rPr>
          <w:rFonts w:ascii="Times New Roman" w:hAnsi="Times New Roman"/>
          <w:b w:val="false"/>
          <w:i w:val="false"/>
          <w:strike w:val="false"/>
          <w:dstrike w:val="false"/>
          <w:color w:val="000000"/>
          <w:sz w:val="28"/>
          <w:szCs w:val="28"/>
          <w:u w:val="none"/>
          <w:shd w:fill="auto" w:val="clear"/>
          <w:lang w:val="en-US"/>
        </w:rPr>
        <w:t>4</w:t>
      </w:r>
      <w:r>
        <w:rPr>
          <w:rFonts w:ascii="Times New Roman" w:hAnsi="Times New Roman"/>
          <w:b w:val="false"/>
          <w:i w:val="false"/>
          <w:strike w:val="false"/>
          <w:dstrike w:val="false"/>
          <w:color w:val="000000"/>
          <w:sz w:val="28"/>
          <w:szCs w:val="28"/>
          <w:u w:val="none"/>
          <w:shd w:fill="auto" w:val="clear"/>
        </w:rPr>
        <w:t>.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«Семилукская жизнь»».</w:t>
      </w:r>
    </w:p>
    <w:p>
      <w:pPr>
        <w:pStyle w:val="Normal"/>
        <w:spacing w:before="200" w:after="160"/>
        <w:ind w:left="0" w:firstLine="540"/>
        <w:jc w:val="both"/>
        <w:rPr>
          <w:rFonts w:ascii="Times New Roman" w:hAnsi="Times New Roman"/>
          <w:b w:val="false"/>
          <w:i w:val="false"/>
          <w:i w:val="false"/>
          <w:strike w:val="false"/>
          <w:dstrike w:val="false"/>
          <w:color w:val="000000"/>
          <w:sz w:val="28"/>
          <w:szCs w:val="28"/>
          <w:highlight w:val="none"/>
          <w:u w:val="none"/>
          <w:shd w:fill="auto" w:val="clear"/>
        </w:rPr>
      </w:pPr>
      <w:r>
        <w:rPr>
          <w:rFonts w:ascii="Times New Roman" w:hAnsi="Times New Roman"/>
          <w:b w:val="false"/>
          <w:i w:val="false"/>
          <w:strike w:val="false"/>
          <w:dstrike w:val="false"/>
          <w:color w:val="000000"/>
          <w:sz w:val="28"/>
          <w:szCs w:val="28"/>
          <w:u w:val="none"/>
          <w:shd w:fill="auto" w:val="clear"/>
        </w:rPr>
      </w:r>
    </w:p>
    <w:p>
      <w:pPr>
        <w:pStyle w:val="Normal"/>
        <w:spacing w:before="200" w:after="160"/>
        <w:ind w:left="0" w:firstLine="540"/>
        <w:jc w:val="both"/>
        <w:rPr>
          <w:color w:val="000000"/>
          <w:highlight w:val="none"/>
          <w:shd w:fill="auto" w:val="clear"/>
        </w:rPr>
      </w:pPr>
      <w:r>
        <w:rPr/>
      </w:r>
    </w:p>
    <w:sectPr>
      <w:type w:val="nextPage"/>
      <w:pgSz w:w="11906" w:h="16838"/>
      <w:pgMar w:left="1701" w:right="850" w:gutter="0" w:header="0" w:top="1260" w:footer="0" w:bottom="134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uiPriority w:val="99"/>
    <w:qFormat/>
    <w:rsid w:val="00c16182"/>
    <w:pPr>
      <w:keepNext w:val="true"/>
      <w:spacing w:lineRule="auto" w:line="240" w:before="240" w:after="60"/>
      <w:outlineLvl w:val="1"/>
    </w:pPr>
    <w:rPr>
      <w:rFonts w:ascii="Arial" w:hAnsi="Arial" w:eastAsia="Times New Roman" w:cs="Arial"/>
      <w:b/>
      <w:bCs/>
      <w:i/>
      <w:iCs/>
      <w:sz w:val="28"/>
      <w:szCs w:val="28"/>
      <w:lang w:val="en-US"/>
    </w:rPr>
  </w:style>
  <w:style w:type="character" w:styleId="DefaultParagraphFont" w:default="1">
    <w:name w:val="Default Paragraph Font"/>
    <w:uiPriority w:val="1"/>
    <w:semiHidden/>
    <w:unhideWhenUsed/>
    <w:qFormat/>
    <w:rPr/>
  </w:style>
  <w:style w:type="character" w:styleId="-">
    <w:name w:val="Hyperlink"/>
    <w:basedOn w:val="DefaultParagraphFont"/>
    <w:uiPriority w:val="99"/>
    <w:semiHidden/>
    <w:unhideWhenUsed/>
    <w:rsid w:val="00f838ab"/>
    <w:rPr>
      <w:color w:val="0000FF"/>
      <w:u w:val="single"/>
    </w:rPr>
  </w:style>
  <w:style w:type="character" w:styleId="21" w:customStyle="1">
    <w:name w:val="Заголовок 2 Знак"/>
    <w:basedOn w:val="DefaultParagraphFont"/>
    <w:uiPriority w:val="99"/>
    <w:qFormat/>
    <w:rsid w:val="00c16182"/>
    <w:rPr>
      <w:rFonts w:ascii="Arial" w:hAnsi="Arial" w:eastAsia="Times New Roman" w:cs="Arial"/>
      <w:b/>
      <w:bCs/>
      <w:i/>
      <w:iCs/>
      <w:sz w:val="28"/>
      <w:szCs w:val="28"/>
      <w:lang w:val="en-US"/>
    </w:rPr>
  </w:style>
  <w:style w:type="character" w:styleId="Style13" w:customStyle="1">
    <w:name w:val="Основной текст Знак"/>
    <w:basedOn w:val="DefaultParagraphFont"/>
    <w:uiPriority w:val="99"/>
    <w:semiHidden/>
    <w:qFormat/>
    <w:rsid w:val="00c16182"/>
    <w:rPr>
      <w:rFonts w:ascii="Times New Roman" w:hAnsi="Times New Roman" w:eastAsia="Calibri" w:cs="Times New Roman"/>
      <w:sz w:val="20"/>
      <w:szCs w:val="20"/>
      <w:lang w:eastAsia="ar-SA"/>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uiPriority w:val="99"/>
    <w:semiHidden/>
    <w:rsid w:val="00c16182"/>
    <w:pPr>
      <w:widowControl w:val="false"/>
      <w:suppressAutoHyphens w:val="true"/>
      <w:spacing w:lineRule="auto" w:line="240" w:before="0" w:after="120"/>
    </w:pPr>
    <w:rPr>
      <w:rFonts w:ascii="Times New Roman" w:hAnsi="Times New Roman" w:eastAsia="Calibri" w:cs="Times New Roman"/>
      <w:sz w:val="20"/>
      <w:szCs w:val="20"/>
      <w:lang w:eastAsia="ar-SA"/>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ListParagraph">
    <w:name w:val="List Paragraph"/>
    <w:basedOn w:val="Normal"/>
    <w:uiPriority w:val="34"/>
    <w:qFormat/>
    <w:rsid w:val="002f4c12"/>
    <w:pPr>
      <w:spacing w:before="0" w:after="160"/>
      <w:ind w:left="720" w:hanging="0"/>
      <w:contextualSpacing/>
    </w:pPr>
    <w:rPr/>
  </w:style>
  <w:style w:type="paragraph" w:styleId="ConsNormal" w:customStyle="1">
    <w:name w:val="ConsNormal"/>
    <w:uiPriority w:val="99"/>
    <w:qFormat/>
    <w:rsid w:val="00f838ab"/>
    <w:pPr>
      <w:widowControl w:val="false"/>
      <w:suppressAutoHyphens w:val="true"/>
      <w:bidi w:val="0"/>
      <w:spacing w:lineRule="auto" w:line="240" w:before="0" w:after="0"/>
      <w:ind w:firstLine="720"/>
      <w:jc w:val="left"/>
    </w:pPr>
    <w:rPr>
      <w:rFonts w:ascii="Arial" w:hAnsi="Arial" w:eastAsia="Times New Roman" w:cs="Times New Roman"/>
      <w:color w:val="auto"/>
      <w:kern w:val="0"/>
      <w:sz w:val="16"/>
      <w:szCs w:val="20"/>
      <w:lang w:val="ru-RU" w:eastAsia="ar-SA" w:bidi="ar-SA"/>
    </w:rPr>
  </w:style>
  <w:style w:type="paragraph" w:styleId="Style19">
    <w:name w:val="Subtitle"/>
    <w:basedOn w:val="Style14"/>
    <w:qFormat/>
    <w:pPr/>
    <w:rPr/>
  </w:style>
  <w:style w:type="paragraph" w:styleId="FR3">
    <w:name w:val="FR3"/>
    <w:qFormat/>
    <w:pPr>
      <w:widowControl w:val="false"/>
      <w:suppressAutoHyphens w:val="true"/>
      <w:bidi w:val="0"/>
      <w:spacing w:lineRule="auto" w:line="240" w:before="0" w:after="0"/>
      <w:jc w:val="left"/>
    </w:pPr>
    <w:rPr>
      <w:rFonts w:ascii="Courier New" w:hAnsi="Courier New" w:eastAsia="Times New Roman" w:cs="Times New Roman"/>
      <w:color w:val="auto"/>
      <w:kern w:val="0"/>
      <w:sz w:val="18"/>
      <w:szCs w:val="20"/>
      <w:lang w:val="ru-RU" w:eastAsia="ar-SA"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consultantplus://offline/ref=7ADFD33968BF6E67B08382345719E644628842D11BE797C4DCCC0C0D109EB72F9E289A7CB3A6AD287854169AC963B6CBBB3614B8C17C76EAQBVCN" TargetMode="External"/><Relationship Id="rId4" Type="http://schemas.openxmlformats.org/officeDocument/2006/relationships/hyperlink" Target="consultantplus://offline/ref=7ADFD33968BF6E67B08382345719E644628842D11BE797C4DCCC0C0D109EB72F9E289A7CB3A6AD287854169AC963B6CBBB3614B8C17C76EAQBVCN" TargetMode="External"/><Relationship Id="rId5" Type="http://schemas.openxmlformats.org/officeDocument/2006/relationships/hyperlink" Target="consultantplus://offline/ref=7ADFD33968BF6E67B08382345719E644628842D11BE797C4DCCC0C0D109EB72F9E289A7CB3A6AD287854169AC963B6CBBB3614B8C17C76EAQBVCN" TargetMode="External"/><Relationship Id="rId6" Type="http://schemas.openxmlformats.org/officeDocument/2006/relationships/hyperlink" Target="consultantplus://offline/ref=7ADFD33968BF6E67B08382345719E644628842D11BE797C4DCCC0C0D109EB72F9E289A7CB3A6AD287854169AC963B6CBBB3614B8C17C76EAQBVCN" TargetMode="External"/><Relationship Id="rId7" Type="http://schemas.openxmlformats.org/officeDocument/2006/relationships/hyperlink" Target="consultantplus://offline/ref=7ADFD33968BF6E67B08382345719E644628842D11BE797C4DCCC0C0D109EB72F9E289A7CB3A6AD287854169AC963B6CBBB3614B8C17C76EAQBVCN" TargetMode="External"/><Relationship Id="rId8" Type="http://schemas.openxmlformats.org/officeDocument/2006/relationships/hyperlink" Target="consultantplus://offline/ref=7ADFD33968BF6E67B08382345719E644628842D11BE797C4DCCC0C0D109EB72F9E289A7CB3A6AD287854169AC963B6CBBB3614B8C17C76EAQBVCN" TargetMode="External"/><Relationship Id="rId9" Type="http://schemas.openxmlformats.org/officeDocument/2006/relationships/hyperlink" Target="consultantplus://offline/ref=7ADFD33968BF6E67B08382345719E644628842D11BE797C4DCCC0C0D109EB72F9E289A7CB3A6AD287854169AC963B6CBBB3614B8C17C76EAQBVCN" TargetMode="External"/><Relationship Id="rId10" Type="http://schemas.openxmlformats.org/officeDocument/2006/relationships/hyperlink" Target="consultantplus://offline/ref=7ADFD33968BF6E67B08382345719E644628842D11BE797C4DCCC0C0D109EB72F9E289A7CB3A6AD287854169AC963B6CBBB3614B8C17C76EAQBVCN" TargetMode="External"/><Relationship Id="rId11" Type="http://schemas.openxmlformats.org/officeDocument/2006/relationships/hyperlink" Target="consultantplus://offline/ref=780D9B4BAEF53FE3CFA18DAC280958504B7A509DB5BB72D778ED3A467251ADD0591DE5B09175911E115ACCAE8EE83EFE5937D965B0ECgBF9M" TargetMode="External"/><Relationship Id="rId12" Type="http://schemas.openxmlformats.org/officeDocument/2006/relationships/hyperlink" Target="consultantplus://offline/ref=780D9B4BAEF53FE3CFA18DAC280958504B7A509DB5BB72D778ED3A467251ADD0591DE5B09175911E115ACCAE8EE83EFE5937D965B0ECgBF9M" TargetMode="External"/><Relationship Id="rId13" Type="http://schemas.openxmlformats.org/officeDocument/2006/relationships/hyperlink" Target="consultantplus://offline/ref=780D9B4BAEF53FE3CFA18DAC280958504B7A509DB5BB72D778ED3A467251ADD0591DE5B09175911E115ACCAE8EE83EFE5937D965B0ECgBF9M" TargetMode="External"/><Relationship Id="rId14" Type="http://schemas.openxmlformats.org/officeDocument/2006/relationships/hyperlink" Target="consultantplus://offline/ref=780D9B4BAEF53FE3CFA18DAC280958504B7A509DB5BB72D778ED3A467251ADD0591DE5B09175911E115ACCAE8EE83EFE5937D965B0ECgBF9M" TargetMode="External"/><Relationship Id="rId15" Type="http://schemas.openxmlformats.org/officeDocument/2006/relationships/hyperlink" Target="consultantplus://offline/ref=780D9B4BAEF53FE3CFA18DAC280958504B7A509DB5BB72D778ED3A467251ADD0591DE5B09175911E115ACCAE8EE83EFE5937D965B0ECgBF9M" TargetMode="External"/><Relationship Id="rId16" Type="http://schemas.openxmlformats.org/officeDocument/2006/relationships/hyperlink" Target="consultantplus://offline/ref=780D9B4BAEF53FE3CFA18DAC280958504B7A509DB5BB72D778ED3A467251ADD0591DE5B09175911E115ACCAE8EE83EFE5937D965B0ECgBF9M" TargetMode="External"/><Relationship Id="rId17" Type="http://schemas.openxmlformats.org/officeDocument/2006/relationships/hyperlink" Target="consultantplus://offline/ref=780D9B4BAEF53FE3CFA18DAC280958504B7A509DB5BB72D778ED3A467251ADD0591DE5B09175911E115ACCAE8EE83EFE5937D965B0ECgBF9M" TargetMode="External"/><Relationship Id="rId18" Type="http://schemas.openxmlformats.org/officeDocument/2006/relationships/hyperlink" Target="consultantplus://offline/ref=780D9B4BAEF53FE3CFA18DAC280958504B7A509DB5BB72D778ED3A467251ADD0591DE5B09175911E115ACCAE8EE83EFE5937D965B0ECgBF9M" TargetMode="External"/><Relationship Id="rId19" Type="http://schemas.openxmlformats.org/officeDocument/2006/relationships/hyperlink" Target="consultantplus://offline/ref=780D9B4BAEF53FE3CFA18DAC280958504B7A509DB5BB72D778ED3A467251ADD0591DE5B09175911E115ACCAE8EE83EFE5937D965B0ECgBF9M" TargetMode="External"/><Relationship Id="rId20" Type="http://schemas.openxmlformats.org/officeDocument/2006/relationships/hyperlink" Target="consultantplus://offline/ref=780D9B4BAEF53FE3CFA18DAC280958504B7A509DB5BB72D778ED3A467251ADD0591DE5B09175911E115ACCAE8EE83EFE5937D965B0ECgBF9M" TargetMode="External"/><Relationship Id="rId21" Type="http://schemas.openxmlformats.org/officeDocument/2006/relationships/hyperlink" Target="consultantplus://offline/ref=780D9B4BAEF53FE3CFA18DAC280958504B7A509DB5BB72D778ED3A467251ADD0591DE5B09175911E115ACCAE8EE83EFE5937D965B0ECgBF9M" TargetMode="External"/><Relationship Id="rId22" Type="http://schemas.openxmlformats.org/officeDocument/2006/relationships/hyperlink" Target="consultantplus://offline/ref=780D9B4BAEF53FE3CFA18DAC280958504B7A509DB5BB72D778ED3A467251ADD0591DE5B09175911E115ACCAE8EE83EFE5937D965B0ECgBF9M" TargetMode="External"/><Relationship Id="rId23" Type="http://schemas.openxmlformats.org/officeDocument/2006/relationships/hyperlink" Target="consultantplus://offline/ref=780D9B4BAEF53FE3CFA18DAC280958504B7A509DB5BB72D778ED3A467251ADD0591DE5B09175911E115ACCAE8EE83EFE5937D965B0ECgBF9M" TargetMode="External"/><Relationship Id="rId24" Type="http://schemas.openxmlformats.org/officeDocument/2006/relationships/hyperlink" Target="consultantplus://offline/ref=780D9B4BAEF53FE3CFA18DAC280958504B7A509DB5BB72D778ED3A467251ADD0591DE5B09175911E115ACCAE8EE83EFE5937D965B0ECgBF9M" TargetMode="External"/><Relationship Id="rId25" Type="http://schemas.openxmlformats.org/officeDocument/2006/relationships/hyperlink" Target="consultantplus://offline/ref=9EB31F2AF3E2964B93D2C1380DB92D349784BD85DA7593DA4D7C4619C0CCB5DC5674F8E334D383749D2E9C3D16210AJ" TargetMode="Externa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Application>LibreOffice/7.5.5.2$Windows_X86_64 LibreOffice_project/ca8fe7424262805f223b9a2334bc7181abbcbf5e</Application>
  <AppVersion>15.0000</AppVersion>
  <Pages>7</Pages>
  <Words>1478</Words>
  <Characters>11057</Characters>
  <CharactersWithSpaces>12887</CharactersWithSpaces>
  <Paragraphs>69</Paragraphs>
  <Company>КонсультантПлюс Версия 4023.00.09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2023-11-13T12:52:00Z</dcterms:created>
  <dc:creator>Совет народных депутатов</dc:creator>
  <dc:description/>
  <dc:language>ru-RU</dc:language>
  <cp:lastModifiedBy/>
  <cp:lastPrinted>2023-11-15T14:30:29Z</cp:lastPrinted>
  <dcterms:modified xsi:type="dcterms:W3CDTF">2023-11-15T14:30:35Z</dcterms:modified>
  <cp:revision>43</cp:revision>
  <dc:subject/>
  <dc:title>Федеральный закон от 02.11.2023 N 517-ФЗ"О внесении изменений в Федеральный закон "Об общих принципах организации местного самоуправления в Российской Федерации"</dc:title>
</cp:coreProperties>
</file>

<file path=docProps/custom.xml><?xml version="1.0" encoding="utf-8"?>
<Properties xmlns="http://schemas.openxmlformats.org/officeDocument/2006/custom-properties" xmlns:vt="http://schemas.openxmlformats.org/officeDocument/2006/docPropsVTypes"/>
</file>